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F05A" w14:textId="77777777" w:rsidR="00911F55" w:rsidRPr="00694BDD" w:rsidRDefault="00911F55" w:rsidP="00911F55">
      <w:pPr>
        <w:spacing w:line="337" w:lineRule="exact"/>
        <w:jc w:val="right"/>
        <w:rPr>
          <w:rFonts w:ascii="ＭＳ ゴシック" w:eastAsia="ＭＳ ゴシック" w:hAnsi="ＭＳ ゴシック" w:hint="default"/>
          <w:color w:val="000000" w:themeColor="text1"/>
          <w:sz w:val="22"/>
          <w:szCs w:val="22"/>
        </w:rPr>
      </w:pPr>
      <w:r w:rsidRPr="00694BDD">
        <w:rPr>
          <w:rFonts w:ascii="ＭＳ ゴシック" w:eastAsia="ＭＳ ゴシック" w:hAnsi="ＭＳ ゴシック"/>
          <w:color w:val="000000" w:themeColor="text1"/>
          <w:sz w:val="22"/>
          <w:szCs w:val="22"/>
        </w:rPr>
        <w:t>京都府</w:t>
      </w:r>
      <w:r w:rsidR="002B31C6" w:rsidRPr="002B31C6">
        <w:rPr>
          <w:rFonts w:ascii="ＭＳ ゴシック" w:eastAsia="ＭＳ ゴシック" w:hAnsi="ＭＳ ゴシック"/>
          <w:color w:val="000000" w:themeColor="text1"/>
          <w:sz w:val="22"/>
          <w:szCs w:val="22"/>
        </w:rPr>
        <w:t>新しい商店街づくり総合支援事業</w:t>
      </w:r>
    </w:p>
    <w:p w14:paraId="5B837C58" w14:textId="77777777" w:rsidR="007B0F45" w:rsidRPr="00694BDD" w:rsidRDefault="00911F55">
      <w:pPr>
        <w:wordWrap w:val="0"/>
        <w:spacing w:line="455" w:lineRule="exact"/>
        <w:jc w:val="right"/>
        <w:rPr>
          <w:rFonts w:hint="default"/>
          <w:b/>
          <w:color w:val="000000" w:themeColor="text1"/>
          <w:sz w:val="36"/>
          <w:szCs w:val="36"/>
        </w:rPr>
      </w:pPr>
      <w:r w:rsidRPr="00694BDD">
        <w:rPr>
          <w:rFonts w:ascii="ＭＳ ゴシック" w:eastAsia="ＭＳ ゴシック" w:hAnsi="ＭＳ ゴシック"/>
          <w:b/>
          <w:color w:val="000000" w:themeColor="text1"/>
          <w:sz w:val="36"/>
          <w:szCs w:val="36"/>
          <w:bdr w:val="single" w:sz="4" w:space="0" w:color="auto"/>
        </w:rPr>
        <w:t>事業概要</w:t>
      </w:r>
      <w:r w:rsidR="005701CE">
        <w:rPr>
          <w:rFonts w:ascii="ＭＳ ゴシック" w:eastAsia="ＭＳ ゴシック" w:hAnsi="ＭＳ ゴシック"/>
          <w:b/>
          <w:color w:val="000000" w:themeColor="text1"/>
          <w:sz w:val="36"/>
          <w:szCs w:val="36"/>
          <w:bdr w:val="single" w:sz="4" w:space="0" w:color="auto"/>
        </w:rPr>
        <w:t>①</w:t>
      </w:r>
    </w:p>
    <w:p w14:paraId="5E461907" w14:textId="77777777" w:rsidR="007B0F45" w:rsidRPr="00694BDD" w:rsidRDefault="002B31C6">
      <w:pPr>
        <w:spacing w:line="337" w:lineRule="exact"/>
        <w:jc w:val="center"/>
        <w:rPr>
          <w:rFonts w:ascii="ＭＳ ゴシック" w:eastAsia="ＭＳ ゴシック" w:hAnsi="ＭＳ ゴシック" w:hint="default"/>
          <w:color w:val="000000" w:themeColor="text1"/>
          <w:sz w:val="30"/>
        </w:rPr>
      </w:pPr>
      <w:r w:rsidRPr="002B31C6">
        <w:rPr>
          <w:rFonts w:ascii="ＭＳ ゴシック" w:eastAsia="ＭＳ ゴシック" w:hAnsi="ＭＳ ゴシック"/>
          <w:color w:val="000000" w:themeColor="text1"/>
          <w:sz w:val="30"/>
        </w:rPr>
        <w:t>地域課題解決コミュニティ活性化事業</w:t>
      </w:r>
    </w:p>
    <w:p w14:paraId="423B124F" w14:textId="77777777" w:rsidR="00A401AE" w:rsidRPr="00694BDD" w:rsidRDefault="00A401AE" w:rsidP="00193914">
      <w:pPr>
        <w:spacing w:line="200" w:lineRule="exact"/>
        <w:rPr>
          <w:rFonts w:hint="default"/>
          <w:color w:val="000000" w:themeColor="text1"/>
        </w:rPr>
      </w:pPr>
    </w:p>
    <w:p w14:paraId="6F3A48B2" w14:textId="77777777" w:rsidR="007B0F45" w:rsidRPr="00694BDD" w:rsidRDefault="00D72DC5">
      <w:pPr>
        <w:spacing w:line="246" w:lineRule="exact"/>
        <w:rPr>
          <w:rFonts w:hint="default"/>
          <w:color w:val="000000" w:themeColor="text1"/>
        </w:rPr>
      </w:pPr>
      <w:r w:rsidRPr="00694BDD">
        <w:rPr>
          <w:rFonts w:ascii="ＭＳ ゴシック" w:eastAsia="ＭＳ ゴシック" w:hAnsi="ＭＳ ゴシック"/>
          <w:color w:val="000000" w:themeColor="text1"/>
        </w:rPr>
        <w:t>１　趣　　旨</w:t>
      </w:r>
    </w:p>
    <w:p w14:paraId="2A03D95D" w14:textId="77777777" w:rsidR="007B0F45" w:rsidRPr="00694BDD" w:rsidRDefault="007B0F45" w:rsidP="00193914">
      <w:pPr>
        <w:spacing w:line="120" w:lineRule="exact"/>
        <w:rPr>
          <w:rFonts w:hint="default"/>
          <w:color w:val="000000" w:themeColor="text1"/>
        </w:rPr>
      </w:pPr>
    </w:p>
    <w:p w14:paraId="70B692A2" w14:textId="77777777" w:rsidR="006D3A12" w:rsidRPr="00694BDD" w:rsidRDefault="003C13FF" w:rsidP="00BA3BF2">
      <w:pPr>
        <w:spacing w:line="246" w:lineRule="exact"/>
        <w:ind w:left="426" w:firstLine="283"/>
        <w:rPr>
          <w:rFonts w:ascii="ＭＳ 明朝" w:hAnsi="ＭＳ 明朝" w:hint="default"/>
          <w:color w:val="000000" w:themeColor="text1"/>
        </w:rPr>
      </w:pPr>
      <w:r w:rsidRPr="003C13FF">
        <w:rPr>
          <w:rFonts w:ascii="ＭＳ 明朝" w:hAnsi="ＭＳ 明朝"/>
          <w:color w:val="000000" w:themeColor="text1"/>
        </w:rPr>
        <w:t>地域の課題解決に向けて、商店街のデジタル化や多機能化</w:t>
      </w:r>
      <w:r w:rsidR="004A6A6C">
        <w:rPr>
          <w:rFonts w:ascii="ＭＳ 明朝" w:hAnsi="ＭＳ 明朝"/>
          <w:color w:val="000000" w:themeColor="text1"/>
        </w:rPr>
        <w:t>等</w:t>
      </w:r>
      <w:r w:rsidRPr="003C13FF">
        <w:rPr>
          <w:rFonts w:ascii="ＭＳ 明朝" w:hAnsi="ＭＳ 明朝"/>
          <w:color w:val="000000" w:themeColor="text1"/>
        </w:rPr>
        <w:t>により多様な人材の集積を進めることで、商店街が地域コミュニティの核として、地域・個店と一体的に発展していくこと</w:t>
      </w:r>
      <w:r w:rsidR="0097087B">
        <w:rPr>
          <w:rFonts w:ascii="ＭＳ 明朝" w:hAnsi="ＭＳ 明朝"/>
          <w:color w:val="000000" w:themeColor="text1"/>
        </w:rPr>
        <w:t>を</w:t>
      </w:r>
      <w:r w:rsidR="00A82811">
        <w:rPr>
          <w:rFonts w:ascii="ＭＳ 明朝" w:hAnsi="ＭＳ 明朝"/>
          <w:color w:val="000000" w:themeColor="text1"/>
        </w:rPr>
        <w:t>目的</w:t>
      </w:r>
      <w:r w:rsidR="00892361">
        <w:rPr>
          <w:rFonts w:ascii="ＭＳ 明朝" w:hAnsi="ＭＳ 明朝"/>
          <w:color w:val="000000" w:themeColor="text1"/>
        </w:rPr>
        <w:t>とし</w:t>
      </w:r>
      <w:r w:rsidR="00A82811">
        <w:rPr>
          <w:rFonts w:ascii="ＭＳ 明朝" w:hAnsi="ＭＳ 明朝"/>
          <w:color w:val="000000" w:themeColor="text1"/>
        </w:rPr>
        <w:t>、商店街が行う新たな取組</w:t>
      </w:r>
      <w:r w:rsidRPr="003C13FF">
        <w:rPr>
          <w:rFonts w:ascii="ＭＳ 明朝" w:hAnsi="ＭＳ 明朝"/>
          <w:color w:val="000000" w:themeColor="text1"/>
        </w:rPr>
        <w:t>を支援する。</w:t>
      </w:r>
    </w:p>
    <w:p w14:paraId="2724467E" w14:textId="77777777" w:rsidR="007B0F45" w:rsidRPr="00A82811" w:rsidRDefault="007B0F45">
      <w:pPr>
        <w:spacing w:line="246" w:lineRule="exact"/>
        <w:rPr>
          <w:rFonts w:hint="default"/>
          <w:color w:val="000000" w:themeColor="text1"/>
        </w:rPr>
      </w:pPr>
    </w:p>
    <w:p w14:paraId="35B10A25" w14:textId="77777777" w:rsidR="007B0F45" w:rsidRPr="00694BDD" w:rsidRDefault="00D72DC5">
      <w:pPr>
        <w:spacing w:line="246" w:lineRule="exact"/>
        <w:rPr>
          <w:rFonts w:ascii="ＭＳ ゴシック" w:eastAsia="ＭＳ ゴシック" w:hAnsi="ＭＳ ゴシック" w:hint="default"/>
          <w:color w:val="000000" w:themeColor="text1"/>
        </w:rPr>
      </w:pPr>
      <w:r w:rsidRPr="00694BDD">
        <w:rPr>
          <w:rFonts w:ascii="ＭＳ ゴシック" w:eastAsia="ＭＳ ゴシック" w:hAnsi="ＭＳ ゴシック"/>
          <w:color w:val="000000" w:themeColor="text1"/>
        </w:rPr>
        <w:t>２　事業内容</w:t>
      </w:r>
    </w:p>
    <w:tbl>
      <w:tblPr>
        <w:tblW w:w="8902" w:type="dxa"/>
        <w:tblInd w:w="361" w:type="dxa"/>
        <w:tblLayout w:type="fixed"/>
        <w:tblCellMar>
          <w:left w:w="0" w:type="dxa"/>
          <w:right w:w="0" w:type="dxa"/>
        </w:tblCellMar>
        <w:tblLook w:val="0000" w:firstRow="0" w:lastRow="0" w:firstColumn="0" w:lastColumn="0" w:noHBand="0" w:noVBand="0"/>
      </w:tblPr>
      <w:tblGrid>
        <w:gridCol w:w="1248"/>
        <w:gridCol w:w="156"/>
        <w:gridCol w:w="7356"/>
        <w:gridCol w:w="142"/>
      </w:tblGrid>
      <w:tr w:rsidR="00694BDD" w:rsidRPr="005701CE" w14:paraId="3B185695" w14:textId="77777777" w:rsidTr="005701CE">
        <w:trPr>
          <w:trHeight w:val="395"/>
        </w:trPr>
        <w:tc>
          <w:tcPr>
            <w:tcW w:w="1248" w:type="dxa"/>
            <w:vMerge w:val="restart"/>
            <w:tcBorders>
              <w:top w:val="single" w:sz="4" w:space="0" w:color="000000"/>
              <w:left w:val="single" w:sz="4" w:space="0" w:color="000000"/>
              <w:right w:val="single" w:sz="4" w:space="0" w:color="000000"/>
            </w:tcBorders>
            <w:tcMar>
              <w:left w:w="49" w:type="dxa"/>
              <w:right w:w="49" w:type="dxa"/>
            </w:tcMar>
            <w:vAlign w:val="center"/>
          </w:tcPr>
          <w:p w14:paraId="63DEF406" w14:textId="77777777" w:rsidR="002C5F9C" w:rsidRPr="00694BDD" w:rsidRDefault="002C5F9C"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7B446810" w14:textId="77777777" w:rsidR="002C5F9C" w:rsidRPr="00694BDD" w:rsidRDefault="002C5F9C"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事　　業</w:t>
            </w:r>
          </w:p>
        </w:tc>
        <w:tc>
          <w:tcPr>
            <w:tcW w:w="7654"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A591E82" w14:textId="77777777" w:rsidR="00193914" w:rsidRPr="00193914" w:rsidRDefault="00193914" w:rsidP="00363072">
            <w:pPr>
              <w:spacing w:line="246" w:lineRule="exact"/>
              <w:ind w:leftChars="100" w:left="198" w:rightChars="67" w:right="133"/>
              <w:rPr>
                <w:rFonts w:hint="default"/>
                <w:color w:val="000000" w:themeColor="text1"/>
                <w:sz w:val="20"/>
              </w:rPr>
            </w:pPr>
            <w:r w:rsidRPr="00193914">
              <w:rPr>
                <w:color w:val="000000" w:themeColor="text1"/>
                <w:sz w:val="20"/>
              </w:rPr>
              <w:t>商店街の振興及び地域経済の活性化に寄与することを目的と</w:t>
            </w:r>
            <w:r>
              <w:rPr>
                <w:color w:val="000000" w:themeColor="text1"/>
                <w:sz w:val="20"/>
              </w:rPr>
              <w:t>した</w:t>
            </w:r>
            <w:r w:rsidRPr="00193914">
              <w:rPr>
                <w:color w:val="000000" w:themeColor="text1"/>
                <w:sz w:val="20"/>
              </w:rPr>
              <w:t>以下に掲げる</w:t>
            </w:r>
            <w:r>
              <w:rPr>
                <w:color w:val="000000" w:themeColor="text1"/>
                <w:sz w:val="20"/>
              </w:rPr>
              <w:t>事業</w:t>
            </w:r>
          </w:p>
          <w:p w14:paraId="17F41BE6" w14:textId="77777777" w:rsidR="002C5F9C" w:rsidRPr="00193914" w:rsidRDefault="00363072" w:rsidP="001125AB">
            <w:pPr>
              <w:spacing w:line="246" w:lineRule="exact"/>
              <w:ind w:leftChars="100" w:left="386" w:rightChars="67" w:right="133" w:hangingChars="100" w:hanging="188"/>
              <w:rPr>
                <w:rFonts w:hint="default"/>
                <w:color w:val="000000" w:themeColor="text1"/>
                <w:sz w:val="20"/>
              </w:rPr>
            </w:pPr>
            <w:r w:rsidRPr="00193914">
              <w:rPr>
                <w:color w:val="000000" w:themeColor="text1"/>
                <w:sz w:val="20"/>
              </w:rPr>
              <w:t>・</w:t>
            </w:r>
            <w:r w:rsidR="001125AB" w:rsidRPr="001125AB">
              <w:rPr>
                <w:color w:val="000000" w:themeColor="text1"/>
                <w:sz w:val="20"/>
                <w:u w:val="single"/>
              </w:rPr>
              <w:t>地域課題解決事業</w:t>
            </w:r>
            <w:r w:rsidR="001125AB" w:rsidRPr="00ED2E34">
              <w:rPr>
                <w:color w:val="000000" w:themeColor="text1"/>
                <w:sz w:val="20"/>
              </w:rPr>
              <w:t>（</w:t>
            </w:r>
            <w:r w:rsidR="00193914" w:rsidRPr="00ED2E34">
              <w:rPr>
                <w:color w:val="000000" w:themeColor="text1"/>
                <w:sz w:val="20"/>
              </w:rPr>
              <w:t>商店街等が</w:t>
            </w:r>
            <w:r w:rsidR="0097087B" w:rsidRPr="00ED2E34">
              <w:rPr>
                <w:color w:val="000000" w:themeColor="text1"/>
                <w:sz w:val="20"/>
              </w:rPr>
              <w:t>少子高齢化、起業支援、安心・安全、環境、医療健康、文化教育その他地域に関する課題を把握し、解決に繋げる</w:t>
            </w:r>
            <w:r w:rsidR="00193914" w:rsidRPr="00ED2E34">
              <w:rPr>
                <w:color w:val="000000" w:themeColor="text1"/>
                <w:sz w:val="20"/>
              </w:rPr>
              <w:t>事業</w:t>
            </w:r>
            <w:r w:rsidR="001125AB" w:rsidRPr="00ED2E34">
              <w:rPr>
                <w:color w:val="000000" w:themeColor="text1"/>
                <w:sz w:val="20"/>
              </w:rPr>
              <w:t>）</w:t>
            </w:r>
          </w:p>
          <w:p w14:paraId="0ADF02A7" w14:textId="77777777" w:rsidR="00363072" w:rsidRPr="00193914" w:rsidRDefault="00363072" w:rsidP="00363072">
            <w:pPr>
              <w:spacing w:line="246" w:lineRule="exact"/>
              <w:ind w:leftChars="100" w:left="198" w:rightChars="67" w:right="133"/>
              <w:rPr>
                <w:rFonts w:hint="default"/>
                <w:color w:val="000000" w:themeColor="text1"/>
                <w:sz w:val="20"/>
              </w:rPr>
            </w:pPr>
            <w:r w:rsidRPr="00193914">
              <w:rPr>
                <w:color w:val="000000" w:themeColor="text1"/>
                <w:sz w:val="20"/>
              </w:rPr>
              <w:t>・</w:t>
            </w:r>
            <w:r w:rsidR="001125AB" w:rsidRPr="001125AB">
              <w:rPr>
                <w:color w:val="000000" w:themeColor="text1"/>
                <w:sz w:val="20"/>
                <w:u w:val="single"/>
              </w:rPr>
              <w:t>デジタル化推進事業</w:t>
            </w:r>
            <w:r w:rsidR="001125AB" w:rsidRPr="00ED2E34">
              <w:rPr>
                <w:color w:val="000000" w:themeColor="text1"/>
                <w:sz w:val="20"/>
              </w:rPr>
              <w:t>（</w:t>
            </w:r>
            <w:r w:rsidR="0097087B" w:rsidRPr="00ED2E34">
              <w:rPr>
                <w:color w:val="000000" w:themeColor="text1"/>
                <w:sz w:val="20"/>
              </w:rPr>
              <w:t>商店街等が</w:t>
            </w:r>
            <w:r w:rsidRPr="00ED2E34">
              <w:rPr>
                <w:color w:val="000000" w:themeColor="text1"/>
                <w:sz w:val="20"/>
              </w:rPr>
              <w:t>デジタル化</w:t>
            </w:r>
            <w:r w:rsidR="0097087B" w:rsidRPr="00ED2E34">
              <w:rPr>
                <w:color w:val="000000" w:themeColor="text1"/>
                <w:sz w:val="20"/>
              </w:rPr>
              <w:t>を</w:t>
            </w:r>
            <w:r w:rsidRPr="00ED2E34">
              <w:rPr>
                <w:color w:val="000000" w:themeColor="text1"/>
                <w:sz w:val="20"/>
              </w:rPr>
              <w:t>推進</w:t>
            </w:r>
            <w:r w:rsidR="00193914" w:rsidRPr="00ED2E34">
              <w:rPr>
                <w:color w:val="000000" w:themeColor="text1"/>
                <w:sz w:val="20"/>
              </w:rPr>
              <w:t>する</w:t>
            </w:r>
            <w:r w:rsidRPr="00ED2E34">
              <w:rPr>
                <w:color w:val="000000" w:themeColor="text1"/>
                <w:sz w:val="20"/>
              </w:rPr>
              <w:t>事業</w:t>
            </w:r>
            <w:r w:rsidR="001125AB" w:rsidRPr="00ED2E34">
              <w:rPr>
                <w:color w:val="000000" w:themeColor="text1"/>
                <w:sz w:val="20"/>
              </w:rPr>
              <w:t>）</w:t>
            </w:r>
          </w:p>
          <w:p w14:paraId="287567B5" w14:textId="77777777" w:rsidR="00363072" w:rsidRPr="00694BDD" w:rsidRDefault="00363072" w:rsidP="00363072">
            <w:pPr>
              <w:spacing w:line="246" w:lineRule="exact"/>
              <w:ind w:leftChars="100" w:left="198" w:rightChars="67" w:right="133"/>
              <w:rPr>
                <w:rFonts w:hint="default"/>
                <w:color w:val="000000" w:themeColor="text1"/>
              </w:rPr>
            </w:pPr>
            <w:r w:rsidRPr="00193914">
              <w:rPr>
                <w:color w:val="000000" w:themeColor="text1"/>
                <w:sz w:val="20"/>
              </w:rPr>
              <w:t>・</w:t>
            </w:r>
            <w:r w:rsidR="001125AB" w:rsidRPr="001125AB">
              <w:rPr>
                <w:color w:val="000000" w:themeColor="text1"/>
                <w:sz w:val="20"/>
                <w:u w:val="single"/>
              </w:rPr>
              <w:t>空き店舗等活用事業</w:t>
            </w:r>
            <w:r w:rsidR="001125AB" w:rsidRPr="00ED2E34">
              <w:rPr>
                <w:color w:val="000000" w:themeColor="text1"/>
                <w:sz w:val="20"/>
              </w:rPr>
              <w:t>（</w:t>
            </w:r>
            <w:r w:rsidR="0097087B" w:rsidRPr="00ED2E34">
              <w:rPr>
                <w:color w:val="000000" w:themeColor="text1"/>
                <w:sz w:val="20"/>
              </w:rPr>
              <w:t>商店街等が</w:t>
            </w:r>
            <w:r w:rsidRPr="00ED2E34">
              <w:rPr>
                <w:color w:val="000000" w:themeColor="text1"/>
                <w:sz w:val="20"/>
              </w:rPr>
              <w:t>空き店舗等</w:t>
            </w:r>
            <w:r w:rsidR="0097087B" w:rsidRPr="00ED2E34">
              <w:rPr>
                <w:color w:val="000000" w:themeColor="text1"/>
                <w:sz w:val="20"/>
              </w:rPr>
              <w:t>を</w:t>
            </w:r>
            <w:r w:rsidRPr="00ED2E34">
              <w:rPr>
                <w:color w:val="000000" w:themeColor="text1"/>
                <w:sz w:val="20"/>
              </w:rPr>
              <w:t>活用</w:t>
            </w:r>
            <w:r w:rsidR="00193914" w:rsidRPr="00ED2E34">
              <w:rPr>
                <w:color w:val="000000" w:themeColor="text1"/>
                <w:sz w:val="20"/>
              </w:rPr>
              <w:t>する</w:t>
            </w:r>
            <w:r w:rsidRPr="00ED2E34">
              <w:rPr>
                <w:color w:val="000000" w:themeColor="text1"/>
                <w:sz w:val="20"/>
              </w:rPr>
              <w:t>事業</w:t>
            </w:r>
            <w:r w:rsidR="001125AB" w:rsidRPr="00ED2E34">
              <w:rPr>
                <w:color w:val="000000" w:themeColor="text1"/>
                <w:sz w:val="20"/>
              </w:rPr>
              <w:t>）</w:t>
            </w:r>
          </w:p>
        </w:tc>
      </w:tr>
      <w:tr w:rsidR="00694BDD" w:rsidRPr="00694BDD" w14:paraId="077FA868" w14:textId="77777777" w:rsidTr="003D62B9">
        <w:trPr>
          <w:trHeight w:val="2205"/>
        </w:trPr>
        <w:tc>
          <w:tcPr>
            <w:tcW w:w="1248" w:type="dxa"/>
            <w:vMerge/>
            <w:tcBorders>
              <w:left w:val="single" w:sz="4" w:space="0" w:color="000000"/>
              <w:right w:val="single" w:sz="4" w:space="0" w:color="000000"/>
            </w:tcBorders>
            <w:tcMar>
              <w:left w:w="49" w:type="dxa"/>
              <w:right w:w="49" w:type="dxa"/>
            </w:tcMar>
          </w:tcPr>
          <w:p w14:paraId="2FBE6513" w14:textId="77777777" w:rsidR="002C5F9C" w:rsidRPr="00694BDD" w:rsidRDefault="002C5F9C" w:rsidP="00D72DC5">
            <w:pPr>
              <w:jc w:val="center"/>
              <w:rPr>
                <w:rFonts w:hint="default"/>
                <w:color w:val="000000" w:themeColor="text1"/>
              </w:rPr>
            </w:pPr>
          </w:p>
        </w:tc>
        <w:tc>
          <w:tcPr>
            <w:tcW w:w="156" w:type="dxa"/>
            <w:tcBorders>
              <w:top w:val="nil"/>
              <w:left w:val="single" w:sz="4" w:space="0" w:color="000000"/>
              <w:right w:val="dashed" w:sz="4" w:space="0" w:color="000000"/>
            </w:tcBorders>
            <w:tcMar>
              <w:left w:w="49" w:type="dxa"/>
              <w:right w:w="49" w:type="dxa"/>
            </w:tcMar>
          </w:tcPr>
          <w:p w14:paraId="363866AA" w14:textId="77777777" w:rsidR="002C5F9C" w:rsidRPr="00363072" w:rsidRDefault="002C5F9C">
            <w:pPr>
              <w:rPr>
                <w:rFonts w:hint="default"/>
                <w:color w:val="000000" w:themeColor="text1"/>
                <w:sz w:val="18"/>
                <w:szCs w:val="18"/>
              </w:rPr>
            </w:pPr>
          </w:p>
        </w:tc>
        <w:tc>
          <w:tcPr>
            <w:tcW w:w="7356" w:type="dxa"/>
            <w:tcBorders>
              <w:top w:val="dashed" w:sz="4" w:space="0" w:color="000000"/>
              <w:left w:val="dashed" w:sz="4" w:space="0" w:color="000000"/>
              <w:bottom w:val="dashed" w:sz="4" w:space="0" w:color="auto"/>
              <w:right w:val="dashed" w:sz="4" w:space="0" w:color="000000"/>
            </w:tcBorders>
            <w:tcMar>
              <w:left w:w="49" w:type="dxa"/>
              <w:right w:w="49" w:type="dxa"/>
            </w:tcMar>
          </w:tcPr>
          <w:p w14:paraId="2CC75CA7" w14:textId="77777777" w:rsidR="002C5F9C" w:rsidRPr="00363072" w:rsidRDefault="002C5F9C">
            <w:pPr>
              <w:spacing w:line="246" w:lineRule="exact"/>
              <w:rPr>
                <w:rFonts w:hint="default"/>
                <w:color w:val="000000" w:themeColor="text1"/>
                <w:sz w:val="18"/>
                <w:szCs w:val="18"/>
              </w:rPr>
            </w:pPr>
            <w:r w:rsidRPr="00363072">
              <w:rPr>
                <w:color w:val="000000" w:themeColor="text1"/>
                <w:sz w:val="18"/>
                <w:szCs w:val="18"/>
              </w:rPr>
              <w:t>【事業例】</w:t>
            </w:r>
          </w:p>
          <w:p w14:paraId="773A44C9" w14:textId="77777777" w:rsidR="00170C66" w:rsidRPr="00363072" w:rsidRDefault="00D6440C" w:rsidP="00261FD2">
            <w:pPr>
              <w:spacing w:line="246" w:lineRule="exact"/>
              <w:ind w:left="227" w:hangingChars="135" w:hanging="227"/>
              <w:rPr>
                <w:rFonts w:hint="default"/>
                <w:color w:val="000000" w:themeColor="text1"/>
                <w:sz w:val="18"/>
                <w:szCs w:val="18"/>
                <w:u w:val="single"/>
              </w:rPr>
            </w:pPr>
            <w:r w:rsidRPr="00363072">
              <w:rPr>
                <w:color w:val="000000" w:themeColor="text1"/>
                <w:sz w:val="18"/>
                <w:szCs w:val="18"/>
              </w:rPr>
              <w:t>○</w:t>
            </w:r>
            <w:r w:rsidR="004A6A6C" w:rsidRPr="00363072">
              <w:rPr>
                <w:color w:val="000000" w:themeColor="text1"/>
                <w:sz w:val="18"/>
                <w:szCs w:val="18"/>
              </w:rPr>
              <w:t xml:space="preserve">　</w:t>
            </w:r>
            <w:r w:rsidR="001A3CE5" w:rsidRPr="00363072">
              <w:rPr>
                <w:color w:val="000000" w:themeColor="text1"/>
                <w:sz w:val="18"/>
                <w:szCs w:val="18"/>
              </w:rPr>
              <w:t>高齢者向けの体操教室</w:t>
            </w:r>
            <w:r w:rsidR="00631711" w:rsidRPr="00363072">
              <w:rPr>
                <w:color w:val="000000" w:themeColor="text1"/>
                <w:sz w:val="18"/>
                <w:szCs w:val="18"/>
              </w:rPr>
              <w:t>や子供食堂の実施等、高齢者の見守り、子育て支援</w:t>
            </w:r>
            <w:r w:rsidR="00166B52">
              <w:rPr>
                <w:color w:val="000000" w:themeColor="text1"/>
                <w:sz w:val="18"/>
                <w:szCs w:val="18"/>
              </w:rPr>
              <w:t>、就業体験の場</w:t>
            </w:r>
            <w:r w:rsidR="00631711" w:rsidRPr="00363072">
              <w:rPr>
                <w:color w:val="000000" w:themeColor="text1"/>
                <w:sz w:val="18"/>
                <w:szCs w:val="18"/>
              </w:rPr>
              <w:t>等の</w:t>
            </w:r>
            <w:r w:rsidR="00220C14" w:rsidRPr="00363072">
              <w:rPr>
                <w:color w:val="000000" w:themeColor="text1"/>
                <w:sz w:val="18"/>
                <w:szCs w:val="18"/>
                <w:u w:val="single"/>
              </w:rPr>
              <w:t>地域の課題解決に向けて商店街が</w:t>
            </w:r>
            <w:r w:rsidR="00281A70" w:rsidRPr="00363072">
              <w:rPr>
                <w:color w:val="000000" w:themeColor="text1"/>
                <w:sz w:val="18"/>
                <w:szCs w:val="18"/>
                <w:u w:val="single"/>
              </w:rPr>
              <w:t>多機能化に</w:t>
            </w:r>
            <w:r w:rsidR="00220C14" w:rsidRPr="00363072">
              <w:rPr>
                <w:color w:val="000000" w:themeColor="text1"/>
                <w:sz w:val="18"/>
                <w:szCs w:val="18"/>
                <w:u w:val="single"/>
              </w:rPr>
              <w:t>取り組む事業</w:t>
            </w:r>
          </w:p>
          <w:p w14:paraId="116DD639" w14:textId="77777777" w:rsidR="00170C66" w:rsidRPr="00363072" w:rsidRDefault="00170C66" w:rsidP="00342BD4">
            <w:pPr>
              <w:spacing w:line="246" w:lineRule="exact"/>
              <w:ind w:left="227" w:hangingChars="135" w:hanging="227"/>
              <w:rPr>
                <w:rFonts w:hint="default"/>
                <w:color w:val="000000" w:themeColor="text1"/>
                <w:sz w:val="18"/>
                <w:szCs w:val="18"/>
              </w:rPr>
            </w:pPr>
            <w:r w:rsidRPr="00363072">
              <w:rPr>
                <w:color w:val="000000" w:themeColor="text1"/>
                <w:sz w:val="18"/>
                <w:szCs w:val="18"/>
              </w:rPr>
              <w:t xml:space="preserve">○　</w:t>
            </w:r>
            <w:r w:rsidR="009379C5">
              <w:rPr>
                <w:color w:val="000000" w:themeColor="text1"/>
                <w:sz w:val="18"/>
                <w:szCs w:val="18"/>
              </w:rPr>
              <w:t>地元</w:t>
            </w:r>
            <w:r w:rsidR="00166B52">
              <w:rPr>
                <w:color w:val="000000" w:themeColor="text1"/>
                <w:sz w:val="18"/>
                <w:szCs w:val="18"/>
              </w:rPr>
              <w:t>住民等とともに</w:t>
            </w:r>
            <w:r w:rsidR="00AD5A40">
              <w:rPr>
                <w:color w:val="000000" w:themeColor="text1"/>
                <w:sz w:val="18"/>
                <w:szCs w:val="18"/>
              </w:rPr>
              <w:t>商店街での</w:t>
            </w:r>
            <w:r w:rsidR="00166B52">
              <w:rPr>
                <w:color w:val="000000" w:themeColor="text1"/>
                <w:sz w:val="18"/>
                <w:szCs w:val="18"/>
              </w:rPr>
              <w:t>災害発生を想定した</w:t>
            </w:r>
            <w:r w:rsidR="009379C5">
              <w:rPr>
                <w:color w:val="000000" w:themeColor="text1"/>
                <w:sz w:val="18"/>
                <w:szCs w:val="18"/>
              </w:rPr>
              <w:t>訓練や安全教室を実施する等、</w:t>
            </w:r>
            <w:r w:rsidR="009379C5" w:rsidRPr="009379C5">
              <w:rPr>
                <w:color w:val="000000" w:themeColor="text1"/>
                <w:sz w:val="18"/>
                <w:szCs w:val="18"/>
                <w:u w:val="single"/>
              </w:rPr>
              <w:t>商店街が地域の</w:t>
            </w:r>
            <w:r w:rsidR="009379C5">
              <w:rPr>
                <w:color w:val="000000" w:themeColor="text1"/>
                <w:sz w:val="18"/>
                <w:szCs w:val="18"/>
                <w:u w:val="single"/>
              </w:rPr>
              <w:t>安心・安全を目的とした防災に取り組む</w:t>
            </w:r>
            <w:r w:rsidR="00261FD2" w:rsidRPr="00363072">
              <w:rPr>
                <w:color w:val="000000" w:themeColor="text1"/>
                <w:sz w:val="18"/>
                <w:szCs w:val="18"/>
                <w:u w:val="single"/>
              </w:rPr>
              <w:t>事業</w:t>
            </w:r>
            <w:r w:rsidRPr="00363072">
              <w:rPr>
                <w:color w:val="000000" w:themeColor="text1"/>
                <w:sz w:val="18"/>
                <w:szCs w:val="18"/>
              </w:rPr>
              <w:t>。</w:t>
            </w:r>
          </w:p>
          <w:p w14:paraId="3DBFFE48" w14:textId="77777777" w:rsidR="002C5F9C" w:rsidRPr="00363072" w:rsidRDefault="003B5B4E" w:rsidP="001D04B5">
            <w:pPr>
              <w:spacing w:line="246" w:lineRule="exact"/>
              <w:ind w:left="168" w:hangingChars="100" w:hanging="168"/>
              <w:rPr>
                <w:rFonts w:hint="default"/>
                <w:color w:val="000000" w:themeColor="text1"/>
                <w:sz w:val="18"/>
                <w:szCs w:val="18"/>
              </w:rPr>
            </w:pPr>
            <w:r w:rsidRPr="00363072">
              <w:rPr>
                <w:color w:val="000000" w:themeColor="text1"/>
                <w:sz w:val="18"/>
                <w:szCs w:val="18"/>
              </w:rPr>
              <w:t xml:space="preserve">○　</w:t>
            </w:r>
            <w:r w:rsidR="0069527A" w:rsidRPr="00363072">
              <w:rPr>
                <w:color w:val="000000" w:themeColor="text1"/>
                <w:sz w:val="18"/>
                <w:szCs w:val="18"/>
              </w:rPr>
              <w:t>商店街内の空き店舗解消のため、</w:t>
            </w:r>
            <w:r w:rsidR="0043579D" w:rsidRPr="00363072">
              <w:rPr>
                <w:color w:val="000000" w:themeColor="text1"/>
                <w:sz w:val="18"/>
                <w:szCs w:val="18"/>
              </w:rPr>
              <w:t>物件及び入居者の掘り起こし</w:t>
            </w:r>
            <w:r w:rsidR="0069527A" w:rsidRPr="00363072">
              <w:rPr>
                <w:color w:val="000000" w:themeColor="text1"/>
                <w:sz w:val="18"/>
                <w:szCs w:val="18"/>
              </w:rPr>
              <w:t>、</w:t>
            </w:r>
            <w:r w:rsidR="00387D1B" w:rsidRPr="00363072">
              <w:rPr>
                <w:color w:val="000000" w:themeColor="text1"/>
                <w:sz w:val="18"/>
                <w:szCs w:val="18"/>
              </w:rPr>
              <w:t>家賃交渉、</w:t>
            </w:r>
            <w:r w:rsidR="0069527A" w:rsidRPr="00363072">
              <w:rPr>
                <w:color w:val="000000" w:themeColor="text1"/>
                <w:sz w:val="18"/>
                <w:szCs w:val="18"/>
              </w:rPr>
              <w:t>調査、改修工事等、</w:t>
            </w:r>
            <w:r w:rsidR="0043579D" w:rsidRPr="00363072">
              <w:rPr>
                <w:color w:val="000000" w:themeColor="text1"/>
                <w:sz w:val="18"/>
                <w:szCs w:val="18"/>
                <w:u w:val="single"/>
              </w:rPr>
              <w:t>商店街自らが</w:t>
            </w:r>
            <w:r w:rsidR="0069527A" w:rsidRPr="00363072">
              <w:rPr>
                <w:color w:val="000000" w:themeColor="text1"/>
                <w:sz w:val="18"/>
                <w:szCs w:val="18"/>
                <w:u w:val="single"/>
              </w:rPr>
              <w:t>空き店舗の活用を行う事業</w:t>
            </w:r>
          </w:p>
          <w:p w14:paraId="098AE521" w14:textId="77777777" w:rsidR="005701CE" w:rsidRPr="00363072" w:rsidRDefault="00261FD2" w:rsidP="00261FD2">
            <w:pPr>
              <w:spacing w:line="246" w:lineRule="exact"/>
              <w:ind w:left="227" w:hangingChars="135" w:hanging="227"/>
              <w:rPr>
                <w:rFonts w:hint="default"/>
                <w:color w:val="000000" w:themeColor="text1"/>
                <w:sz w:val="18"/>
                <w:szCs w:val="18"/>
                <w:u w:val="single"/>
              </w:rPr>
            </w:pPr>
            <w:r w:rsidRPr="00363072">
              <w:rPr>
                <w:color w:val="000000" w:themeColor="text1"/>
                <w:sz w:val="18"/>
                <w:szCs w:val="18"/>
              </w:rPr>
              <w:t xml:space="preserve">○　</w:t>
            </w:r>
            <w:r w:rsidR="00F7158B" w:rsidRPr="00F7158B">
              <w:rPr>
                <w:color w:val="000000" w:themeColor="text1"/>
                <w:sz w:val="18"/>
                <w:szCs w:val="18"/>
              </w:rPr>
              <w:t>Ｅコマース</w:t>
            </w:r>
            <w:r w:rsidR="00F7158B">
              <w:rPr>
                <w:color w:val="000000" w:themeColor="text1"/>
                <w:sz w:val="18"/>
                <w:szCs w:val="18"/>
              </w:rPr>
              <w:t>の活用</w:t>
            </w:r>
            <w:r w:rsidR="00F7158B" w:rsidRPr="00F7158B">
              <w:rPr>
                <w:color w:val="000000" w:themeColor="text1"/>
                <w:sz w:val="18"/>
                <w:szCs w:val="18"/>
              </w:rPr>
              <w:t>や人流データ</w:t>
            </w:r>
            <w:r w:rsidR="00F7158B">
              <w:rPr>
                <w:color w:val="000000" w:themeColor="text1"/>
                <w:sz w:val="18"/>
                <w:szCs w:val="18"/>
              </w:rPr>
              <w:t>を</w:t>
            </w:r>
            <w:r w:rsidR="00F7158B" w:rsidRPr="00F7158B">
              <w:rPr>
                <w:color w:val="000000" w:themeColor="text1"/>
                <w:sz w:val="18"/>
                <w:szCs w:val="18"/>
              </w:rPr>
              <w:t>分析</w:t>
            </w:r>
            <w:r w:rsidR="00F7158B">
              <w:rPr>
                <w:color w:val="000000" w:themeColor="text1"/>
                <w:sz w:val="18"/>
                <w:szCs w:val="18"/>
              </w:rPr>
              <w:t>した</w:t>
            </w:r>
            <w:r w:rsidR="00F7158B" w:rsidRPr="00F7158B">
              <w:rPr>
                <w:color w:val="000000" w:themeColor="text1"/>
                <w:sz w:val="18"/>
                <w:szCs w:val="18"/>
              </w:rPr>
              <w:t>販売促進</w:t>
            </w:r>
            <w:r w:rsidR="00F7158B">
              <w:rPr>
                <w:color w:val="000000" w:themeColor="text1"/>
                <w:sz w:val="18"/>
                <w:szCs w:val="18"/>
              </w:rPr>
              <w:t>等</w:t>
            </w:r>
            <w:r w:rsidRPr="00363072">
              <w:rPr>
                <w:color w:val="000000" w:themeColor="text1"/>
                <w:sz w:val="18"/>
                <w:szCs w:val="18"/>
              </w:rPr>
              <w:t>、</w:t>
            </w:r>
            <w:r w:rsidR="00F7158B">
              <w:rPr>
                <w:color w:val="000000" w:themeColor="text1"/>
                <w:sz w:val="18"/>
                <w:szCs w:val="18"/>
                <w:u w:val="single"/>
              </w:rPr>
              <w:t>商店街活性化のための</w:t>
            </w:r>
            <w:r w:rsidR="00F7158B" w:rsidRPr="00363072">
              <w:rPr>
                <w:color w:val="000000" w:themeColor="text1"/>
                <w:sz w:val="18"/>
                <w:szCs w:val="18"/>
                <w:u w:val="single"/>
              </w:rPr>
              <w:t>デジタル化</w:t>
            </w:r>
            <w:r w:rsidR="00F7158B">
              <w:rPr>
                <w:color w:val="000000" w:themeColor="text1"/>
                <w:sz w:val="18"/>
                <w:szCs w:val="18"/>
                <w:u w:val="single"/>
              </w:rPr>
              <w:t>を推進する</w:t>
            </w:r>
            <w:r w:rsidRPr="00363072">
              <w:rPr>
                <w:color w:val="000000" w:themeColor="text1"/>
                <w:sz w:val="18"/>
                <w:szCs w:val="18"/>
                <w:u w:val="single"/>
              </w:rPr>
              <w:t>事業</w:t>
            </w:r>
          </w:p>
          <w:p w14:paraId="3084D5B7" w14:textId="77777777" w:rsidR="00261FD2" w:rsidRPr="00363072" w:rsidRDefault="005701CE" w:rsidP="00B25BBB">
            <w:pPr>
              <w:spacing w:line="246" w:lineRule="exact"/>
              <w:ind w:left="227" w:hangingChars="135" w:hanging="227"/>
              <w:rPr>
                <w:rFonts w:hint="default"/>
                <w:color w:val="000000" w:themeColor="text1"/>
                <w:sz w:val="18"/>
                <w:szCs w:val="18"/>
              </w:rPr>
            </w:pPr>
            <w:r w:rsidRPr="00363072">
              <w:rPr>
                <w:color w:val="000000" w:themeColor="text1"/>
                <w:sz w:val="18"/>
                <w:szCs w:val="18"/>
              </w:rPr>
              <w:t xml:space="preserve">○　</w:t>
            </w:r>
            <w:r w:rsidRPr="00363072">
              <w:rPr>
                <w:color w:val="000000" w:themeColor="text1"/>
                <w:sz w:val="18"/>
                <w:szCs w:val="18"/>
                <w:u w:val="single"/>
              </w:rPr>
              <w:t>地元の有志や商店街等で設立したまちづくり会社が、</w:t>
            </w:r>
            <w:r w:rsidR="001A3CE5" w:rsidRPr="00363072">
              <w:rPr>
                <w:color w:val="000000" w:themeColor="text1"/>
                <w:sz w:val="18"/>
                <w:szCs w:val="18"/>
                <w:u w:val="single"/>
              </w:rPr>
              <w:t>商店街と連携</w:t>
            </w:r>
            <w:r w:rsidR="001A3CE5" w:rsidRPr="00363072">
              <w:rPr>
                <w:color w:val="000000" w:themeColor="text1"/>
                <w:sz w:val="18"/>
                <w:szCs w:val="18"/>
              </w:rPr>
              <w:t>し、</w:t>
            </w:r>
            <w:r w:rsidRPr="00363072">
              <w:rPr>
                <w:color w:val="000000" w:themeColor="text1"/>
                <w:sz w:val="18"/>
                <w:szCs w:val="18"/>
                <w:u w:val="single"/>
              </w:rPr>
              <w:t>空き店舗を活用</w:t>
            </w:r>
            <w:r w:rsidRPr="00363072">
              <w:rPr>
                <w:color w:val="000000" w:themeColor="text1"/>
                <w:sz w:val="18"/>
                <w:szCs w:val="18"/>
              </w:rPr>
              <w:t>し、物件及び入居者の掘り起こし、家賃交渉、調査、改修工事等、</w:t>
            </w:r>
            <w:r w:rsidRPr="00363072">
              <w:rPr>
                <w:color w:val="000000" w:themeColor="text1"/>
                <w:sz w:val="18"/>
                <w:szCs w:val="18"/>
                <w:u w:val="single"/>
              </w:rPr>
              <w:t>地域のニーズにあった店舗の誘致やチャレンジショップの整備等</w:t>
            </w:r>
            <w:r w:rsidRPr="00363072">
              <w:rPr>
                <w:color w:val="000000" w:themeColor="text1"/>
                <w:sz w:val="18"/>
                <w:szCs w:val="18"/>
              </w:rPr>
              <w:t>を行う事業</w:t>
            </w:r>
          </w:p>
        </w:tc>
        <w:tc>
          <w:tcPr>
            <w:tcW w:w="142" w:type="dxa"/>
            <w:tcBorders>
              <w:top w:val="nil"/>
              <w:left w:val="dashed" w:sz="4" w:space="0" w:color="000000"/>
              <w:right w:val="single" w:sz="4" w:space="0" w:color="000000"/>
            </w:tcBorders>
            <w:tcMar>
              <w:left w:w="49" w:type="dxa"/>
              <w:right w:w="49" w:type="dxa"/>
            </w:tcMar>
          </w:tcPr>
          <w:p w14:paraId="7307A631" w14:textId="77777777" w:rsidR="002C5F9C" w:rsidRPr="00694BDD" w:rsidRDefault="002C5F9C">
            <w:pPr>
              <w:rPr>
                <w:rFonts w:hint="default"/>
                <w:color w:val="000000" w:themeColor="text1"/>
              </w:rPr>
            </w:pPr>
          </w:p>
        </w:tc>
      </w:tr>
      <w:tr w:rsidR="00694BDD" w:rsidRPr="00B25BBB" w14:paraId="4B5C7886" w14:textId="77777777" w:rsidTr="00193914">
        <w:trPr>
          <w:trHeight w:val="493"/>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C41F9" w14:textId="77777777" w:rsidR="007B0F45" w:rsidRPr="00694BDD" w:rsidRDefault="00D72DC5"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1F2BBD09" w14:textId="77777777" w:rsidR="007B0F45" w:rsidRPr="00694BDD" w:rsidRDefault="00D72DC5"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事 業 者</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FB1FF" w14:textId="77777777" w:rsidR="007B0F45" w:rsidRPr="00193914" w:rsidRDefault="00B12F96" w:rsidP="00B12F96">
            <w:pPr>
              <w:spacing w:line="246" w:lineRule="exact"/>
              <w:rPr>
                <w:rFonts w:hint="default"/>
                <w:color w:val="000000" w:themeColor="text1"/>
                <w:szCs w:val="21"/>
              </w:rPr>
            </w:pPr>
            <w:r w:rsidRPr="00193914">
              <w:rPr>
                <w:rFonts w:ascii="ＭＳ 明朝" w:hAnsi="ＭＳ 明朝"/>
                <w:color w:val="000000" w:themeColor="text1"/>
                <w:szCs w:val="21"/>
              </w:rPr>
              <w:t xml:space="preserve">　</w:t>
            </w:r>
            <w:r w:rsidR="00D72DC5" w:rsidRPr="00193914">
              <w:rPr>
                <w:rFonts w:ascii="ＭＳ 明朝" w:hAnsi="ＭＳ 明朝"/>
                <w:color w:val="000000" w:themeColor="text1"/>
                <w:szCs w:val="21"/>
              </w:rPr>
              <w:t>商店街振</w:t>
            </w:r>
            <w:r w:rsidR="00105A99" w:rsidRPr="00193914">
              <w:rPr>
                <w:rFonts w:ascii="ＭＳ 明朝" w:hAnsi="ＭＳ 明朝"/>
                <w:color w:val="000000" w:themeColor="text1"/>
                <w:szCs w:val="21"/>
              </w:rPr>
              <w:t>興組合、商店街・小売市場における事業協同組合、任意団体の商店街</w:t>
            </w:r>
            <w:r w:rsidR="005701CE" w:rsidRPr="00193914">
              <w:rPr>
                <w:rFonts w:ascii="ＭＳ 明朝" w:hAnsi="ＭＳ 明朝"/>
                <w:color w:val="000000" w:themeColor="text1"/>
                <w:szCs w:val="21"/>
              </w:rPr>
              <w:t>、</w:t>
            </w:r>
            <w:r w:rsidR="00B25BBB" w:rsidRPr="00193914">
              <w:rPr>
                <w:rFonts w:ascii="ＭＳ 明朝" w:hAnsi="ＭＳ 明朝"/>
                <w:color w:val="000000" w:themeColor="text1"/>
                <w:szCs w:val="21"/>
              </w:rPr>
              <w:t>地域のまちづくりや商業活性化等に取り組む</w:t>
            </w:r>
            <w:r w:rsidR="00570F90" w:rsidRPr="00193914">
              <w:rPr>
                <w:rFonts w:ascii="ＭＳ 明朝" w:hAnsi="ＭＳ 明朝"/>
                <w:color w:val="000000" w:themeColor="text1"/>
                <w:szCs w:val="21"/>
              </w:rPr>
              <w:t>民間事業者</w:t>
            </w:r>
            <w:r w:rsidR="00D72DC5" w:rsidRPr="00193914">
              <w:rPr>
                <w:rFonts w:ascii="ＭＳ 明朝" w:hAnsi="ＭＳ 明朝"/>
                <w:color w:val="000000" w:themeColor="text1"/>
                <w:szCs w:val="21"/>
              </w:rPr>
              <w:t>等</w:t>
            </w:r>
            <w:r w:rsidR="006D2B55" w:rsidRPr="00193914">
              <w:rPr>
                <w:rFonts w:ascii="ＭＳ 明朝" w:hAnsi="ＭＳ 明朝"/>
                <w:color w:val="000000" w:themeColor="text1"/>
                <w:szCs w:val="21"/>
              </w:rPr>
              <w:t>。</w:t>
            </w:r>
          </w:p>
        </w:tc>
      </w:tr>
      <w:tr w:rsidR="00694BDD" w:rsidRPr="00694BDD" w14:paraId="297757A8" w14:textId="77777777" w:rsidTr="0097087B">
        <w:trPr>
          <w:trHeight w:val="1387"/>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8944E" w14:textId="77777777" w:rsidR="007B0F45" w:rsidRPr="00694BDD" w:rsidRDefault="00D72DC5"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53AE5631" w14:textId="77777777" w:rsidR="007B0F45" w:rsidRPr="00694BDD" w:rsidRDefault="00D72DC5"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経　　費</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D782E" w14:textId="77777777" w:rsidR="007B0F45" w:rsidRPr="00193914" w:rsidRDefault="00D72DC5" w:rsidP="00126184">
            <w:pPr>
              <w:spacing w:line="246" w:lineRule="exact"/>
              <w:rPr>
                <w:rFonts w:hint="default"/>
                <w:color w:val="000000" w:themeColor="text1"/>
                <w:szCs w:val="21"/>
              </w:rPr>
            </w:pPr>
            <w:r w:rsidRPr="00193914">
              <w:rPr>
                <w:rFonts w:ascii="ＭＳ 明朝" w:hAnsi="ＭＳ 明朝"/>
                <w:color w:val="000000" w:themeColor="text1"/>
                <w:szCs w:val="21"/>
              </w:rPr>
              <w:t>＜ソフト部分＞</w:t>
            </w:r>
          </w:p>
          <w:p w14:paraId="05686983" w14:textId="77777777" w:rsidR="007B0F45" w:rsidRPr="00193914" w:rsidRDefault="00226FA1" w:rsidP="003D62B9">
            <w:pPr>
              <w:spacing w:line="246" w:lineRule="exact"/>
              <w:ind w:left="218" w:hangingChars="110" w:hanging="218"/>
              <w:rPr>
                <w:rFonts w:hint="default"/>
                <w:color w:val="000000" w:themeColor="text1"/>
                <w:szCs w:val="21"/>
              </w:rPr>
            </w:pPr>
            <w:r w:rsidRPr="00193914">
              <w:rPr>
                <w:rFonts w:ascii="ＭＳ 明朝" w:hAnsi="ＭＳ 明朝"/>
                <w:color w:val="000000" w:themeColor="text1"/>
                <w:szCs w:val="21"/>
              </w:rPr>
              <w:t xml:space="preserve">　　報償費、旅費、消耗品費、印刷製本費、役務費、通信運搬費、広告料、使用料及び賃借料</w:t>
            </w:r>
            <w:r w:rsidR="00463D70" w:rsidRPr="00193914">
              <w:rPr>
                <w:rFonts w:ascii="ＭＳ 明朝" w:hAnsi="ＭＳ 明朝"/>
                <w:color w:val="000000" w:themeColor="text1"/>
                <w:szCs w:val="21"/>
              </w:rPr>
              <w:t>（店舗等賃借料に</w:t>
            </w:r>
            <w:r w:rsidRPr="00193914">
              <w:rPr>
                <w:rFonts w:ascii="ＭＳ 明朝" w:hAnsi="ＭＳ 明朝"/>
                <w:color w:val="000000" w:themeColor="text1"/>
                <w:szCs w:val="21"/>
              </w:rPr>
              <w:t>ついては６ヶ月以内）</w:t>
            </w:r>
            <w:r w:rsidR="003D62B9" w:rsidRPr="00193914">
              <w:rPr>
                <w:rFonts w:ascii="ＭＳ 明朝" w:hAnsi="ＭＳ 明朝"/>
                <w:color w:val="000000" w:themeColor="text1"/>
                <w:szCs w:val="21"/>
              </w:rPr>
              <w:t>、委託料（ただし委託内容は上記に準じるものであり、</w:t>
            </w:r>
            <w:r w:rsidR="007706DB" w:rsidRPr="00193914">
              <w:rPr>
                <w:rFonts w:ascii="ＭＳ 明朝" w:hAnsi="ＭＳ 明朝"/>
                <w:color w:val="000000" w:themeColor="text1"/>
                <w:szCs w:val="21"/>
              </w:rPr>
              <w:t>原則</w:t>
            </w:r>
            <w:r w:rsidR="00F26A38" w:rsidRPr="00193914">
              <w:rPr>
                <w:rFonts w:ascii="ＭＳ 明朝" w:hAnsi="ＭＳ 明朝"/>
                <w:color w:val="000000" w:themeColor="text1"/>
                <w:szCs w:val="21"/>
              </w:rPr>
              <w:t>、</w:t>
            </w:r>
            <w:r w:rsidR="003D62B9" w:rsidRPr="00193914">
              <w:rPr>
                <w:rFonts w:ascii="ＭＳ 明朝" w:hAnsi="ＭＳ 明朝"/>
                <w:color w:val="000000" w:themeColor="text1"/>
                <w:szCs w:val="21"/>
              </w:rPr>
              <w:t>総事業費の１／２以内であること</w:t>
            </w:r>
            <w:r w:rsidR="00D72DC5" w:rsidRPr="00193914">
              <w:rPr>
                <w:rFonts w:ascii="ＭＳ 明朝" w:hAnsi="ＭＳ 明朝"/>
                <w:color w:val="000000" w:themeColor="text1"/>
                <w:szCs w:val="21"/>
              </w:rPr>
              <w:t>）等</w:t>
            </w:r>
          </w:p>
          <w:p w14:paraId="11A4702E" w14:textId="77777777" w:rsidR="007B0F45" w:rsidRPr="00193914" w:rsidRDefault="00D72DC5" w:rsidP="00BA3BF2">
            <w:pPr>
              <w:spacing w:line="246" w:lineRule="exact"/>
              <w:rPr>
                <w:rFonts w:hint="default"/>
                <w:color w:val="000000" w:themeColor="text1"/>
                <w:szCs w:val="21"/>
              </w:rPr>
            </w:pPr>
            <w:r w:rsidRPr="00193914">
              <w:rPr>
                <w:rFonts w:ascii="ＭＳ 明朝" w:hAnsi="ＭＳ 明朝"/>
                <w:color w:val="000000" w:themeColor="text1"/>
                <w:szCs w:val="21"/>
              </w:rPr>
              <w:t>＜ハード部分＞</w:t>
            </w:r>
          </w:p>
          <w:p w14:paraId="6C7040EB" w14:textId="77777777" w:rsidR="007B0F45" w:rsidRPr="0097087B" w:rsidRDefault="00D72DC5" w:rsidP="00BA3BF2">
            <w:pPr>
              <w:spacing w:line="246" w:lineRule="exact"/>
              <w:rPr>
                <w:rFonts w:hint="default"/>
                <w:color w:val="000000" w:themeColor="text1"/>
                <w:sz w:val="18"/>
                <w:szCs w:val="18"/>
              </w:rPr>
            </w:pPr>
            <w:r w:rsidRPr="00193914">
              <w:rPr>
                <w:rFonts w:ascii="ＭＳ 明朝" w:hAnsi="ＭＳ 明朝"/>
                <w:color w:val="000000" w:themeColor="text1"/>
                <w:szCs w:val="21"/>
              </w:rPr>
              <w:t xml:space="preserve">　　工事費</w:t>
            </w:r>
            <w:r w:rsidR="00226FA1" w:rsidRPr="00193914">
              <w:rPr>
                <w:rFonts w:ascii="ＭＳ 明朝" w:hAnsi="ＭＳ 明朝"/>
                <w:color w:val="000000" w:themeColor="text1"/>
                <w:szCs w:val="21"/>
              </w:rPr>
              <w:t>・修繕費</w:t>
            </w:r>
            <w:r w:rsidRPr="00193914">
              <w:rPr>
                <w:rFonts w:ascii="ＭＳ 明朝" w:hAnsi="ＭＳ 明朝"/>
                <w:color w:val="000000" w:themeColor="text1"/>
                <w:szCs w:val="21"/>
              </w:rPr>
              <w:t>、備品購入費</w:t>
            </w:r>
          </w:p>
        </w:tc>
      </w:tr>
      <w:tr w:rsidR="00694BDD" w:rsidRPr="00694BDD" w14:paraId="5E5F5CFB" w14:textId="77777777" w:rsidTr="00193914">
        <w:trPr>
          <w:trHeight w:val="336"/>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A8B3D" w14:textId="77777777" w:rsidR="007B0F45" w:rsidRPr="00694BDD" w:rsidRDefault="00B23052" w:rsidP="003D62B9">
            <w:pPr>
              <w:spacing w:line="246" w:lineRule="exact"/>
              <w:ind w:firstLineChars="30" w:firstLine="59"/>
              <w:jc w:val="center"/>
              <w:rPr>
                <w:rFonts w:hint="default"/>
                <w:color w:val="000000" w:themeColor="text1"/>
              </w:rPr>
            </w:pPr>
            <w:r w:rsidRPr="00694BDD">
              <w:rPr>
                <w:rFonts w:ascii="ＭＳ ゴシック" w:eastAsia="ＭＳ ゴシック" w:hAnsi="ＭＳ ゴシック"/>
                <w:color w:val="000000" w:themeColor="text1"/>
              </w:rPr>
              <w:t>補 助 率</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A0BE" w14:textId="77777777" w:rsidR="007B0F45" w:rsidRPr="00193914" w:rsidRDefault="00CD3106" w:rsidP="003D62B9">
            <w:pPr>
              <w:spacing w:line="246" w:lineRule="exact"/>
              <w:ind w:firstLineChars="100" w:firstLine="198"/>
              <w:rPr>
                <w:rFonts w:hint="default"/>
                <w:color w:val="000000" w:themeColor="text1"/>
                <w:szCs w:val="21"/>
              </w:rPr>
            </w:pPr>
            <w:r w:rsidRPr="00193914">
              <w:rPr>
                <w:rFonts w:ascii="ＭＳ 明朝" w:hAnsi="ＭＳ 明朝"/>
                <w:color w:val="000000" w:themeColor="text1"/>
                <w:szCs w:val="21"/>
              </w:rPr>
              <w:t>２</w:t>
            </w:r>
            <w:r w:rsidR="00D72DC5" w:rsidRPr="00193914">
              <w:rPr>
                <w:rFonts w:ascii="ＭＳ 明朝" w:hAnsi="ＭＳ 明朝"/>
                <w:color w:val="000000" w:themeColor="text1"/>
                <w:szCs w:val="21"/>
              </w:rPr>
              <w:t>／</w:t>
            </w:r>
            <w:r w:rsidRPr="00193914">
              <w:rPr>
                <w:rFonts w:ascii="ＭＳ 明朝" w:hAnsi="ＭＳ 明朝"/>
                <w:color w:val="000000" w:themeColor="text1"/>
                <w:szCs w:val="21"/>
              </w:rPr>
              <w:t>３</w:t>
            </w:r>
            <w:r w:rsidR="00D72DC5" w:rsidRPr="00193914">
              <w:rPr>
                <w:rFonts w:ascii="ＭＳ 明朝" w:hAnsi="ＭＳ 明朝"/>
                <w:color w:val="000000" w:themeColor="text1"/>
                <w:szCs w:val="21"/>
              </w:rPr>
              <w:t>以内</w:t>
            </w:r>
          </w:p>
        </w:tc>
      </w:tr>
      <w:tr w:rsidR="00694BDD" w:rsidRPr="005701CE" w14:paraId="06225861" w14:textId="77777777" w:rsidTr="007C2560">
        <w:trPr>
          <w:trHeight w:val="547"/>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EFFB9" w14:textId="77777777" w:rsidR="007B0F45" w:rsidRPr="00694BDD" w:rsidRDefault="00D72DC5"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補助限度額</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51D52" w14:textId="77777777" w:rsidR="005701CE" w:rsidRPr="00193914" w:rsidRDefault="00D72DC5" w:rsidP="00BA3BF2">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 xml:space="preserve">　１団体　</w:t>
            </w:r>
            <w:r w:rsidR="00CD3106" w:rsidRPr="00193914">
              <w:rPr>
                <w:rFonts w:ascii="ＭＳ 明朝" w:hAnsi="ＭＳ 明朝"/>
                <w:color w:val="000000" w:themeColor="text1"/>
                <w:szCs w:val="21"/>
              </w:rPr>
              <w:t>２，０００</w:t>
            </w:r>
            <w:r w:rsidRPr="00193914">
              <w:rPr>
                <w:rFonts w:ascii="ＭＳ 明朝" w:hAnsi="ＭＳ 明朝"/>
                <w:color w:val="000000" w:themeColor="text1"/>
                <w:szCs w:val="21"/>
              </w:rPr>
              <w:t>千円</w:t>
            </w:r>
            <w:r w:rsidR="005701CE" w:rsidRPr="00193914">
              <w:rPr>
                <w:rFonts w:ascii="ＭＳ 明朝" w:hAnsi="ＭＳ 明朝"/>
                <w:color w:val="000000" w:themeColor="text1"/>
                <w:szCs w:val="21"/>
              </w:rPr>
              <w:t xml:space="preserve">　</w:t>
            </w:r>
          </w:p>
          <w:p w14:paraId="04E2A6B6" w14:textId="77777777" w:rsidR="007B0F45" w:rsidRPr="0097087B" w:rsidRDefault="005701CE" w:rsidP="005701CE">
            <w:pPr>
              <w:spacing w:line="246" w:lineRule="exact"/>
              <w:ind w:firstLineChars="100" w:firstLine="198"/>
              <w:rPr>
                <w:rFonts w:ascii="ＭＳ 明朝" w:hAnsi="ＭＳ 明朝" w:hint="default"/>
                <w:color w:val="000000" w:themeColor="text1"/>
                <w:sz w:val="18"/>
                <w:szCs w:val="18"/>
              </w:rPr>
            </w:pPr>
            <w:r w:rsidRPr="00193914">
              <w:rPr>
                <w:rFonts w:ascii="ＭＳ 明朝" w:hAnsi="ＭＳ 明朝"/>
                <w:color w:val="000000" w:themeColor="text1"/>
                <w:szCs w:val="21"/>
              </w:rPr>
              <w:t>ただし商店街</w:t>
            </w:r>
            <w:r w:rsidR="00570F90" w:rsidRPr="00193914">
              <w:rPr>
                <w:rFonts w:ascii="ＭＳ 明朝" w:hAnsi="ＭＳ 明朝"/>
                <w:color w:val="000000" w:themeColor="text1"/>
                <w:szCs w:val="21"/>
              </w:rPr>
              <w:t>等及び民間事業者が連携し、空き店舗等</w:t>
            </w:r>
            <w:r w:rsidRPr="00193914">
              <w:rPr>
                <w:rFonts w:ascii="ＭＳ 明朝" w:hAnsi="ＭＳ 明朝"/>
                <w:color w:val="000000" w:themeColor="text1"/>
                <w:szCs w:val="21"/>
              </w:rPr>
              <w:t>を活用する場合は、１団体　５，０００千円</w:t>
            </w:r>
          </w:p>
        </w:tc>
      </w:tr>
      <w:tr w:rsidR="00694BDD" w:rsidRPr="00694BDD" w14:paraId="59307B58" w14:textId="77777777" w:rsidTr="00A41898">
        <w:trPr>
          <w:trHeight w:val="3499"/>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546EB" w14:textId="77777777" w:rsidR="007B0F45" w:rsidRPr="00694BDD" w:rsidRDefault="00D72DC5" w:rsidP="00D72DC5">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備　　考</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9EA2BA" w14:textId="77777777" w:rsidR="00D30054" w:rsidRPr="00193914" w:rsidRDefault="00A30EA3" w:rsidP="00A41898">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w:t>
            </w:r>
            <w:r w:rsidR="00D30054" w:rsidRPr="00193914">
              <w:rPr>
                <w:rFonts w:ascii="ＭＳ 明朝" w:hAnsi="ＭＳ 明朝"/>
                <w:color w:val="000000" w:themeColor="text1"/>
                <w:szCs w:val="21"/>
              </w:rPr>
              <w:t>事業に取り組む商店街毎にそれぞれの特性に応じ</w:t>
            </w:r>
            <w:r w:rsidRPr="00193914">
              <w:rPr>
                <w:rFonts w:ascii="ＭＳ 明朝" w:hAnsi="ＭＳ 明朝"/>
                <w:color w:val="000000" w:themeColor="text1"/>
                <w:szCs w:val="21"/>
              </w:rPr>
              <w:t>た</w:t>
            </w:r>
            <w:r w:rsidR="00570F90" w:rsidRPr="00193914">
              <w:rPr>
                <w:rFonts w:ascii="ＭＳ 明朝" w:hAnsi="ＭＳ 明朝"/>
                <w:color w:val="000000" w:themeColor="text1"/>
                <w:szCs w:val="21"/>
              </w:rPr>
              <w:t>目標（</w:t>
            </w:r>
            <w:r w:rsidRPr="00193914">
              <w:rPr>
                <w:rFonts w:ascii="ＭＳ 明朝" w:hAnsi="ＭＳ 明朝"/>
                <w:color w:val="000000" w:themeColor="text1"/>
                <w:szCs w:val="21"/>
              </w:rPr>
              <w:t>ＫＰＩ</w:t>
            </w:r>
            <w:r w:rsidR="00570F90" w:rsidRPr="00193914">
              <w:rPr>
                <w:rFonts w:ascii="ＭＳ 明朝" w:hAnsi="ＭＳ 明朝"/>
                <w:color w:val="000000" w:themeColor="text1"/>
                <w:szCs w:val="21"/>
              </w:rPr>
              <w:t>）</w:t>
            </w:r>
            <w:r w:rsidRPr="00193914">
              <w:rPr>
                <w:rFonts w:ascii="ＭＳ 明朝" w:hAnsi="ＭＳ 明朝"/>
                <w:color w:val="000000" w:themeColor="text1"/>
                <w:szCs w:val="21"/>
              </w:rPr>
              <w:t>を設定</w:t>
            </w:r>
          </w:p>
          <w:p w14:paraId="41D58F10" w14:textId="77777777" w:rsidR="00A30EA3" w:rsidRPr="00193914" w:rsidRDefault="00A30EA3" w:rsidP="00A41898">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（商店街毎に設定する</w:t>
            </w:r>
            <w:r w:rsidR="00570F90" w:rsidRPr="00193914">
              <w:rPr>
                <w:rFonts w:ascii="ＭＳ 明朝" w:hAnsi="ＭＳ 明朝"/>
                <w:color w:val="000000" w:themeColor="text1"/>
                <w:szCs w:val="21"/>
              </w:rPr>
              <w:t>目標（ＫＰＩ）</w:t>
            </w:r>
            <w:r w:rsidRPr="00193914">
              <w:rPr>
                <w:rFonts w:ascii="ＭＳ 明朝" w:hAnsi="ＭＳ 明朝"/>
                <w:color w:val="000000" w:themeColor="text1"/>
                <w:szCs w:val="21"/>
              </w:rPr>
              <w:t>の例）</w:t>
            </w:r>
          </w:p>
          <w:p w14:paraId="38DE3C51" w14:textId="77777777" w:rsidR="00A30EA3" w:rsidRPr="00193914" w:rsidRDefault="00A30EA3" w:rsidP="00A41898">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・ＳＮＳなどでの外部発信を行う数</w:t>
            </w:r>
          </w:p>
          <w:p w14:paraId="40BCD1A8" w14:textId="77777777" w:rsidR="00A30EA3" w:rsidRPr="00193914" w:rsidRDefault="00A30EA3" w:rsidP="00A41898">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・商店街内部での情報連携の仕組みを整えている</w:t>
            </w:r>
            <w:r w:rsidR="00906EA6" w:rsidRPr="00193914">
              <w:rPr>
                <w:rFonts w:ascii="ＭＳ 明朝" w:hAnsi="ＭＳ 明朝"/>
                <w:color w:val="000000" w:themeColor="text1"/>
                <w:szCs w:val="21"/>
              </w:rPr>
              <w:t>加盟店</w:t>
            </w:r>
            <w:r w:rsidRPr="00193914">
              <w:rPr>
                <w:rFonts w:ascii="ＭＳ 明朝" w:hAnsi="ＭＳ 明朝"/>
                <w:color w:val="000000" w:themeColor="text1"/>
                <w:szCs w:val="21"/>
              </w:rPr>
              <w:t>数</w:t>
            </w:r>
          </w:p>
          <w:p w14:paraId="26C3F8E4" w14:textId="77777777" w:rsidR="00906EA6" w:rsidRPr="00193914" w:rsidRDefault="00A30EA3" w:rsidP="00A41898">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・来街者数</w:t>
            </w:r>
          </w:p>
          <w:p w14:paraId="47301B05" w14:textId="77777777" w:rsidR="005701CE" w:rsidRPr="00193914" w:rsidRDefault="00906EA6" w:rsidP="00A41898">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・商店街の地域活動等に参加する外部人材数</w:t>
            </w:r>
          </w:p>
          <w:p w14:paraId="1B8960A4" w14:textId="77777777" w:rsidR="005701CE" w:rsidRPr="00193914" w:rsidRDefault="005701CE" w:rsidP="00A41898">
            <w:pPr>
              <w:spacing w:line="246" w:lineRule="exact"/>
              <w:ind w:left="218" w:hangingChars="110" w:hanging="218"/>
              <w:rPr>
                <w:rFonts w:hint="default"/>
                <w:color w:val="000000" w:themeColor="text1"/>
                <w:szCs w:val="21"/>
              </w:rPr>
            </w:pPr>
            <w:r w:rsidRPr="00193914">
              <w:rPr>
                <w:color w:val="000000" w:themeColor="text1"/>
                <w:szCs w:val="21"/>
              </w:rPr>
              <w:t>・空き店舗での新規開業数</w:t>
            </w:r>
          </w:p>
          <w:p w14:paraId="004D348C" w14:textId="77777777" w:rsidR="00A30EA3" w:rsidRPr="00193914" w:rsidRDefault="005701CE" w:rsidP="00A41898">
            <w:pPr>
              <w:spacing w:line="246" w:lineRule="exact"/>
              <w:rPr>
                <w:rFonts w:asciiTheme="minorEastAsia" w:hAnsiTheme="minorEastAsia" w:hint="default"/>
                <w:color w:val="000000" w:themeColor="text1"/>
                <w:szCs w:val="21"/>
              </w:rPr>
            </w:pPr>
            <w:r w:rsidRPr="00193914">
              <w:rPr>
                <w:color w:val="000000" w:themeColor="text1"/>
                <w:szCs w:val="21"/>
              </w:rPr>
              <w:t>・多様な人材が集うコミュニティ拠点の設置数</w:t>
            </w:r>
            <w:r w:rsidR="00906EA6" w:rsidRPr="00193914">
              <w:rPr>
                <w:rFonts w:asciiTheme="minorEastAsia" w:hAnsiTheme="minorEastAsia"/>
                <w:color w:val="000000" w:themeColor="text1"/>
                <w:szCs w:val="21"/>
              </w:rPr>
              <w:t xml:space="preserve">　など</w:t>
            </w:r>
          </w:p>
          <w:p w14:paraId="2CE57E7B" w14:textId="77777777" w:rsidR="00B25BBB" w:rsidRPr="00193914" w:rsidRDefault="00B25BBB" w:rsidP="00A41898">
            <w:pPr>
              <w:spacing w:line="246" w:lineRule="exact"/>
              <w:ind w:left="198" w:hangingChars="100" w:hanging="198"/>
              <w:rPr>
                <w:rFonts w:ascii="ＭＳ 明朝" w:hAnsi="ＭＳ 明朝" w:hint="default"/>
                <w:color w:val="000000" w:themeColor="text1"/>
                <w:szCs w:val="21"/>
              </w:rPr>
            </w:pPr>
            <w:r w:rsidRPr="00193914">
              <w:rPr>
                <w:rFonts w:ascii="ＭＳ 明朝" w:hAnsi="ＭＳ 明朝"/>
                <w:color w:val="000000" w:themeColor="text1"/>
                <w:szCs w:val="21"/>
              </w:rPr>
              <w:t>○補助金申請前に商店街創生センターによるヒアリングを実施</w:t>
            </w:r>
          </w:p>
          <w:p w14:paraId="7B32012F" w14:textId="77777777" w:rsidR="007B0F45" w:rsidRPr="00193914" w:rsidRDefault="00A30EA3" w:rsidP="00A41898">
            <w:pPr>
              <w:spacing w:line="246" w:lineRule="exact"/>
              <w:rPr>
                <w:rFonts w:ascii="ＭＳ 明朝" w:hAnsi="ＭＳ 明朝" w:hint="default"/>
                <w:color w:val="000000" w:themeColor="text1"/>
                <w:szCs w:val="21"/>
              </w:rPr>
            </w:pPr>
            <w:r w:rsidRPr="00193914">
              <w:rPr>
                <w:rFonts w:ascii="ＭＳ 明朝" w:hAnsi="ＭＳ 明朝"/>
                <w:color w:val="000000" w:themeColor="text1"/>
                <w:szCs w:val="21"/>
              </w:rPr>
              <w:t>○</w:t>
            </w:r>
            <w:r w:rsidR="00D72DC5" w:rsidRPr="00193914">
              <w:rPr>
                <w:rFonts w:ascii="ＭＳ 明朝" w:hAnsi="ＭＳ 明朝"/>
                <w:color w:val="000000" w:themeColor="text1"/>
                <w:szCs w:val="21"/>
              </w:rPr>
              <w:t>特に厳しい状況にある商店街団体の取組を優先採択するものとする。</w:t>
            </w:r>
          </w:p>
          <w:p w14:paraId="486461C2" w14:textId="77777777" w:rsidR="001B534B" w:rsidRPr="00193914" w:rsidRDefault="00A30EA3" w:rsidP="00A41898">
            <w:pPr>
              <w:spacing w:line="246" w:lineRule="exact"/>
              <w:ind w:left="198" w:hangingChars="100" w:hanging="198"/>
              <w:rPr>
                <w:rFonts w:hint="default"/>
                <w:color w:val="000000" w:themeColor="text1"/>
                <w:szCs w:val="21"/>
              </w:rPr>
            </w:pPr>
            <w:r w:rsidRPr="00193914">
              <w:rPr>
                <w:rFonts w:ascii="ＭＳ 明朝" w:hAnsi="ＭＳ 明朝"/>
                <w:color w:val="000000" w:themeColor="text1"/>
                <w:szCs w:val="21"/>
              </w:rPr>
              <w:t>○</w:t>
            </w:r>
            <w:r w:rsidR="00624C6A" w:rsidRPr="00193914">
              <w:rPr>
                <w:rFonts w:ascii="ＭＳ 明朝" w:hAnsi="ＭＳ 明朝"/>
                <w:color w:val="000000" w:themeColor="text1"/>
                <w:szCs w:val="21"/>
              </w:rPr>
              <w:t>これまでに事業を</w:t>
            </w:r>
            <w:r w:rsidR="00710322" w:rsidRPr="00193914">
              <w:rPr>
                <w:rFonts w:ascii="ＭＳ 明朝" w:hAnsi="ＭＳ 明朝"/>
                <w:color w:val="000000" w:themeColor="text1"/>
                <w:szCs w:val="21"/>
              </w:rPr>
              <w:t>実施した商店街団体</w:t>
            </w:r>
            <w:r w:rsidR="00624C6A" w:rsidRPr="00193914">
              <w:rPr>
                <w:rFonts w:ascii="ＭＳ 明朝" w:hAnsi="ＭＳ 明朝"/>
                <w:color w:val="000000" w:themeColor="text1"/>
                <w:szCs w:val="21"/>
              </w:rPr>
              <w:t>についても、異なる</w:t>
            </w:r>
            <w:r w:rsidR="00E31AE9" w:rsidRPr="00193914">
              <w:rPr>
                <w:rFonts w:ascii="ＭＳ 明朝" w:hAnsi="ＭＳ 明朝"/>
                <w:color w:val="000000" w:themeColor="text1"/>
                <w:szCs w:val="21"/>
              </w:rPr>
              <w:t>取組</w:t>
            </w:r>
            <w:r w:rsidR="00624C6A" w:rsidRPr="00193914">
              <w:rPr>
                <w:rFonts w:ascii="ＭＳ 明朝" w:hAnsi="ＭＳ 明朝"/>
                <w:color w:val="000000" w:themeColor="text1"/>
                <w:szCs w:val="21"/>
              </w:rPr>
              <w:t>であれば事業の対象とする</w:t>
            </w:r>
            <w:r w:rsidR="00710322" w:rsidRPr="00193914">
              <w:rPr>
                <w:rFonts w:ascii="ＭＳ 明朝" w:hAnsi="ＭＳ 明朝"/>
                <w:color w:val="000000" w:themeColor="text1"/>
                <w:szCs w:val="21"/>
              </w:rPr>
              <w:t>。</w:t>
            </w:r>
          </w:p>
          <w:p w14:paraId="4E0728B7" w14:textId="77777777" w:rsidR="001B534B" w:rsidRPr="00193914" w:rsidRDefault="00A30EA3" w:rsidP="00A41898">
            <w:pPr>
              <w:spacing w:line="246" w:lineRule="exact"/>
              <w:ind w:left="218" w:hangingChars="110" w:hanging="218"/>
              <w:rPr>
                <w:rFonts w:ascii="ＭＳ 明朝" w:hAnsi="ＭＳ 明朝" w:hint="default"/>
                <w:color w:val="000000" w:themeColor="text1"/>
                <w:szCs w:val="21"/>
              </w:rPr>
            </w:pPr>
            <w:r w:rsidRPr="00193914">
              <w:rPr>
                <w:rFonts w:ascii="ＭＳ 明朝" w:hAnsi="ＭＳ 明朝"/>
                <w:color w:val="000000" w:themeColor="text1"/>
                <w:szCs w:val="21"/>
              </w:rPr>
              <w:t>○</w:t>
            </w:r>
            <w:r w:rsidR="00161D90" w:rsidRPr="00193914">
              <w:rPr>
                <w:rFonts w:ascii="ＭＳ 明朝" w:hAnsi="ＭＳ 明朝"/>
                <w:color w:val="000000" w:themeColor="text1"/>
                <w:szCs w:val="21"/>
              </w:rPr>
              <w:t>商店街への集客のみを目的とした取組や</w:t>
            </w:r>
            <w:r w:rsidR="00D72DC5" w:rsidRPr="00193914">
              <w:rPr>
                <w:rFonts w:ascii="ＭＳ 明朝" w:hAnsi="ＭＳ 明朝"/>
                <w:color w:val="000000" w:themeColor="text1"/>
                <w:szCs w:val="21"/>
              </w:rPr>
              <w:t>これまで</w:t>
            </w:r>
            <w:r w:rsidR="001B534B" w:rsidRPr="00193914">
              <w:rPr>
                <w:rFonts w:ascii="ＭＳ 明朝" w:hAnsi="ＭＳ 明朝"/>
                <w:color w:val="000000" w:themeColor="text1"/>
                <w:szCs w:val="21"/>
              </w:rPr>
              <w:t>に</w:t>
            </w:r>
            <w:r w:rsidR="00D72DC5" w:rsidRPr="00193914">
              <w:rPr>
                <w:rFonts w:ascii="ＭＳ 明朝" w:hAnsi="ＭＳ 明朝"/>
                <w:color w:val="000000" w:themeColor="text1"/>
                <w:szCs w:val="21"/>
              </w:rPr>
              <w:t>実施した</w:t>
            </w:r>
            <w:r w:rsidR="00710322" w:rsidRPr="00193914">
              <w:rPr>
                <w:rFonts w:ascii="ＭＳ 明朝" w:hAnsi="ＭＳ 明朝"/>
                <w:color w:val="000000" w:themeColor="text1"/>
                <w:szCs w:val="21"/>
              </w:rPr>
              <w:t>実績のある取組</w:t>
            </w:r>
            <w:r w:rsidR="00694BDD" w:rsidRPr="00193914">
              <w:rPr>
                <w:rFonts w:ascii="ＭＳ 明朝" w:hAnsi="ＭＳ 明朝"/>
                <w:color w:val="000000" w:themeColor="text1"/>
                <w:szCs w:val="21"/>
              </w:rPr>
              <w:t>は</w:t>
            </w:r>
            <w:r w:rsidR="00710322" w:rsidRPr="00193914">
              <w:rPr>
                <w:rFonts w:ascii="ＭＳ 明朝" w:hAnsi="ＭＳ 明朝"/>
                <w:color w:val="000000" w:themeColor="text1"/>
                <w:szCs w:val="21"/>
              </w:rPr>
              <w:t>補助</w:t>
            </w:r>
            <w:r w:rsidR="00D72DC5" w:rsidRPr="00193914">
              <w:rPr>
                <w:rFonts w:ascii="ＭＳ 明朝" w:hAnsi="ＭＳ 明朝"/>
                <w:color w:val="000000" w:themeColor="text1"/>
                <w:szCs w:val="21"/>
              </w:rPr>
              <w:t>対象外とする。</w:t>
            </w:r>
          </w:p>
          <w:p w14:paraId="03B1DB23" w14:textId="77777777" w:rsidR="001A3CE5" w:rsidRPr="0097087B" w:rsidRDefault="001A3CE5" w:rsidP="00A41898">
            <w:pPr>
              <w:spacing w:line="246" w:lineRule="exact"/>
              <w:ind w:left="218" w:hangingChars="110" w:hanging="218"/>
              <w:rPr>
                <w:rFonts w:hint="default"/>
                <w:color w:val="000000" w:themeColor="text1"/>
                <w:sz w:val="18"/>
                <w:szCs w:val="18"/>
              </w:rPr>
            </w:pPr>
            <w:r w:rsidRPr="00193914">
              <w:rPr>
                <w:color w:val="000000" w:themeColor="text1"/>
                <w:szCs w:val="21"/>
              </w:rPr>
              <w:t>○商店街等及び民間事業者が連携</w:t>
            </w:r>
            <w:r w:rsidRPr="00193914">
              <w:rPr>
                <w:rFonts w:ascii="ＭＳ 明朝" w:hAnsi="ＭＳ 明朝"/>
                <w:color w:val="000000" w:themeColor="text1"/>
                <w:szCs w:val="21"/>
              </w:rPr>
              <w:t>し、空き店舗等を活用する場合は、交付申請時に連携事業計画書を提出。</w:t>
            </w:r>
          </w:p>
        </w:tc>
      </w:tr>
      <w:tr w:rsidR="00A41898" w:rsidRPr="00694BDD" w14:paraId="3C1AD5D4" w14:textId="77777777" w:rsidTr="00A41898">
        <w:trPr>
          <w:trHeight w:val="983"/>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8D090" w14:textId="77777777" w:rsidR="00A41898" w:rsidRPr="00B05B03" w:rsidRDefault="00A41898" w:rsidP="00A41898">
            <w:pPr>
              <w:spacing w:line="246" w:lineRule="exact"/>
              <w:jc w:val="center"/>
              <w:rPr>
                <w:rFonts w:hint="default"/>
                <w:color w:val="auto"/>
              </w:rPr>
            </w:pPr>
            <w:r w:rsidRPr="00B05B03">
              <w:rPr>
                <w:rFonts w:ascii="ＭＳ ゴシック" w:eastAsia="ＭＳ ゴシック" w:hAnsi="ＭＳ ゴシック"/>
                <w:color w:val="auto"/>
                <w:w w:val="80"/>
              </w:rPr>
              <w:t>スケジュール</w:t>
            </w:r>
          </w:p>
          <w:p w14:paraId="6B65E5DF" w14:textId="77777777" w:rsidR="00A41898" w:rsidRPr="00694BDD" w:rsidRDefault="00A41898" w:rsidP="00A41898">
            <w:pPr>
              <w:spacing w:line="246" w:lineRule="exact"/>
              <w:jc w:val="center"/>
              <w:rPr>
                <w:rFonts w:ascii="ＭＳ ゴシック" w:eastAsia="ＭＳ ゴシック" w:hAnsi="ＭＳ ゴシック" w:hint="default"/>
                <w:color w:val="000000" w:themeColor="text1"/>
              </w:rPr>
            </w:pPr>
            <w:r w:rsidRPr="00B05B03">
              <w:rPr>
                <w:rFonts w:ascii="ＭＳ ゴシック" w:eastAsia="ＭＳ ゴシック" w:hAnsi="ＭＳ ゴシック"/>
                <w:color w:val="auto"/>
              </w:rPr>
              <w:t>（見込み）</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099BE" w14:textId="77777777" w:rsidR="00A41898" w:rsidRPr="00193914" w:rsidRDefault="00A41898" w:rsidP="00A41898">
            <w:pPr>
              <w:spacing w:line="246" w:lineRule="exact"/>
              <w:ind w:firstLineChars="110" w:firstLine="218"/>
              <w:rPr>
                <w:rFonts w:hint="default"/>
                <w:color w:val="auto"/>
                <w:szCs w:val="21"/>
              </w:rPr>
            </w:pPr>
            <w:r w:rsidRPr="00193914">
              <w:rPr>
                <w:color w:val="auto"/>
                <w:szCs w:val="21"/>
              </w:rPr>
              <w:t>３月～　　　　　　　希望調査実施（商店街創生センター相談受付）</w:t>
            </w:r>
          </w:p>
          <w:p w14:paraId="4686E012" w14:textId="77777777" w:rsidR="00A41898" w:rsidRPr="00193914" w:rsidRDefault="00A41898" w:rsidP="00A41898">
            <w:pPr>
              <w:spacing w:line="246" w:lineRule="exact"/>
              <w:ind w:firstLineChars="110" w:firstLine="218"/>
              <w:rPr>
                <w:rFonts w:hint="default"/>
                <w:color w:val="auto"/>
                <w:szCs w:val="21"/>
              </w:rPr>
            </w:pPr>
            <w:r w:rsidRPr="00193914">
              <w:rPr>
                <w:color w:val="auto"/>
                <w:szCs w:val="21"/>
              </w:rPr>
              <w:t>希望調査票提出後　　ヒアリング</w:t>
            </w:r>
          </w:p>
          <w:p w14:paraId="3F4EE868" w14:textId="77777777" w:rsidR="00A41898" w:rsidRPr="00193914" w:rsidRDefault="00A41898" w:rsidP="00A41898">
            <w:pPr>
              <w:spacing w:line="246" w:lineRule="exact"/>
              <w:ind w:firstLineChars="110" w:firstLine="218"/>
              <w:rPr>
                <w:rFonts w:hint="default"/>
                <w:color w:val="auto"/>
                <w:szCs w:val="21"/>
              </w:rPr>
            </w:pPr>
            <w:r w:rsidRPr="00193914">
              <w:rPr>
                <w:color w:val="auto"/>
                <w:szCs w:val="21"/>
              </w:rPr>
              <w:t>６月～　　　　　　　内示</w:t>
            </w:r>
          </w:p>
          <w:p w14:paraId="5136BDC3" w14:textId="77777777" w:rsidR="00A41898" w:rsidRPr="0097087B" w:rsidRDefault="00A41898" w:rsidP="00A41898">
            <w:pPr>
              <w:spacing w:line="246" w:lineRule="exact"/>
              <w:ind w:firstLineChars="100" w:firstLine="198"/>
              <w:rPr>
                <w:rFonts w:ascii="ＭＳ 明朝" w:hAnsi="ＭＳ 明朝" w:hint="default"/>
                <w:color w:val="000000" w:themeColor="text1"/>
                <w:sz w:val="18"/>
                <w:szCs w:val="18"/>
              </w:rPr>
            </w:pPr>
            <w:r w:rsidRPr="00193914">
              <w:rPr>
                <w:color w:val="auto"/>
                <w:szCs w:val="21"/>
              </w:rPr>
              <w:t>内示後１ヶ月以内</w:t>
            </w:r>
            <w:r w:rsidRPr="00193914">
              <w:rPr>
                <w:color w:val="auto"/>
                <w:szCs w:val="21"/>
              </w:rPr>
              <w:t xml:space="preserve">  </w:t>
            </w:r>
            <w:r w:rsidRPr="00193914">
              <w:rPr>
                <w:color w:val="auto"/>
                <w:szCs w:val="21"/>
              </w:rPr>
              <w:t xml:space="preserve">　交付申請書の提出</w:t>
            </w:r>
          </w:p>
        </w:tc>
      </w:tr>
    </w:tbl>
    <w:p w14:paraId="6C8A06BF" w14:textId="77777777" w:rsidR="00461AAA" w:rsidRPr="00694BDD" w:rsidRDefault="00461AAA" w:rsidP="00F711E0">
      <w:pPr>
        <w:tabs>
          <w:tab w:val="left" w:pos="594"/>
        </w:tabs>
        <w:spacing w:line="337" w:lineRule="exact"/>
        <w:jc w:val="right"/>
        <w:rPr>
          <w:rFonts w:ascii="ＭＳ ゴシック" w:eastAsia="ＭＳ ゴシック" w:hAnsi="ＭＳ ゴシック" w:hint="default"/>
          <w:color w:val="000000" w:themeColor="text1"/>
          <w:sz w:val="22"/>
          <w:szCs w:val="22"/>
        </w:rPr>
      </w:pPr>
      <w:r>
        <w:rPr>
          <w:rFonts w:asciiTheme="minorEastAsia" w:eastAsiaTheme="minorEastAsia" w:hAnsiTheme="minorEastAsia" w:hint="default"/>
          <w:szCs w:val="21"/>
        </w:rPr>
        <w:lastRenderedPageBreak/>
        <w:tab/>
      </w:r>
      <w:r w:rsidRPr="00694BDD">
        <w:rPr>
          <w:rFonts w:ascii="ＭＳ ゴシック" w:eastAsia="ＭＳ ゴシック" w:hAnsi="ＭＳ ゴシック"/>
          <w:color w:val="000000" w:themeColor="text1"/>
          <w:sz w:val="22"/>
          <w:szCs w:val="22"/>
        </w:rPr>
        <w:t>京都府</w:t>
      </w:r>
      <w:r w:rsidRPr="002B31C6">
        <w:rPr>
          <w:rFonts w:ascii="ＭＳ ゴシック" w:eastAsia="ＭＳ ゴシック" w:hAnsi="ＭＳ ゴシック"/>
          <w:color w:val="000000" w:themeColor="text1"/>
          <w:sz w:val="22"/>
          <w:szCs w:val="22"/>
        </w:rPr>
        <w:t>新しい商店街づくり総合支援事業</w:t>
      </w:r>
    </w:p>
    <w:p w14:paraId="0631BA56" w14:textId="77777777" w:rsidR="00461AAA" w:rsidRPr="00694BDD" w:rsidRDefault="00461AAA" w:rsidP="00461AAA">
      <w:pPr>
        <w:wordWrap w:val="0"/>
        <w:spacing w:line="455" w:lineRule="exact"/>
        <w:jc w:val="right"/>
        <w:rPr>
          <w:rFonts w:hint="default"/>
          <w:b/>
          <w:color w:val="000000" w:themeColor="text1"/>
          <w:sz w:val="36"/>
          <w:szCs w:val="36"/>
        </w:rPr>
      </w:pPr>
      <w:r w:rsidRPr="00694BDD">
        <w:rPr>
          <w:rFonts w:ascii="ＭＳ ゴシック" w:eastAsia="ＭＳ ゴシック" w:hAnsi="ＭＳ ゴシック"/>
          <w:b/>
          <w:color w:val="000000" w:themeColor="text1"/>
          <w:sz w:val="36"/>
          <w:szCs w:val="36"/>
          <w:bdr w:val="single" w:sz="4" w:space="0" w:color="auto"/>
        </w:rPr>
        <w:t>事業概要</w:t>
      </w:r>
      <w:r w:rsidR="00316872">
        <w:rPr>
          <w:rFonts w:ascii="ＭＳ ゴシック" w:eastAsia="ＭＳ ゴシック" w:hAnsi="ＭＳ ゴシック"/>
          <w:b/>
          <w:color w:val="000000" w:themeColor="text1"/>
          <w:sz w:val="36"/>
          <w:szCs w:val="36"/>
          <w:bdr w:val="single" w:sz="4" w:space="0" w:color="auto"/>
        </w:rPr>
        <w:t>②</w:t>
      </w:r>
    </w:p>
    <w:p w14:paraId="3CC62CEA" w14:textId="77777777" w:rsidR="00461AAA" w:rsidRPr="00694BDD" w:rsidRDefault="00461AAA" w:rsidP="00461AAA">
      <w:pPr>
        <w:spacing w:line="160" w:lineRule="exact"/>
        <w:jc w:val="left"/>
        <w:rPr>
          <w:rFonts w:ascii="ＭＳ ゴシック" w:eastAsia="ＭＳ ゴシック" w:hAnsi="ＭＳ ゴシック" w:hint="default"/>
          <w:color w:val="000000" w:themeColor="text1"/>
        </w:rPr>
      </w:pPr>
    </w:p>
    <w:p w14:paraId="19B5E547" w14:textId="77777777" w:rsidR="00461AAA" w:rsidRPr="00461AAA" w:rsidRDefault="00461AAA" w:rsidP="00461AAA">
      <w:pPr>
        <w:spacing w:line="337" w:lineRule="exact"/>
        <w:jc w:val="center"/>
        <w:rPr>
          <w:rFonts w:ascii="ＭＳ ゴシック" w:eastAsia="ＭＳ ゴシック" w:hAnsi="ＭＳ ゴシック" w:hint="default"/>
          <w:color w:val="000000" w:themeColor="text1"/>
          <w:sz w:val="30"/>
        </w:rPr>
      </w:pPr>
      <w:r w:rsidRPr="00461AAA">
        <w:rPr>
          <w:rFonts w:ascii="ＭＳ ゴシック" w:eastAsia="ＭＳ ゴシック" w:hAnsi="ＭＳ ゴシック"/>
          <w:color w:val="000000" w:themeColor="text1"/>
          <w:sz w:val="30"/>
        </w:rPr>
        <w:t>商店街に関わる人材育成交流促進事業</w:t>
      </w:r>
    </w:p>
    <w:p w14:paraId="72298738" w14:textId="77777777" w:rsidR="00461AAA" w:rsidRPr="00694BDD" w:rsidRDefault="00461AAA" w:rsidP="00461AAA">
      <w:pPr>
        <w:spacing w:line="246" w:lineRule="exact"/>
        <w:rPr>
          <w:rFonts w:hint="default"/>
          <w:color w:val="000000" w:themeColor="text1"/>
        </w:rPr>
      </w:pPr>
    </w:p>
    <w:p w14:paraId="3E35528D" w14:textId="77777777" w:rsidR="00461AAA" w:rsidRPr="00694BDD" w:rsidRDefault="00461AAA" w:rsidP="00461AAA">
      <w:pPr>
        <w:spacing w:line="246" w:lineRule="exact"/>
        <w:rPr>
          <w:rFonts w:hint="default"/>
          <w:color w:val="000000" w:themeColor="text1"/>
        </w:rPr>
      </w:pPr>
      <w:r w:rsidRPr="00694BDD">
        <w:rPr>
          <w:rFonts w:ascii="ＭＳ ゴシック" w:eastAsia="ＭＳ ゴシック" w:hAnsi="ＭＳ ゴシック"/>
          <w:color w:val="000000" w:themeColor="text1"/>
        </w:rPr>
        <w:t>１　趣　　旨</w:t>
      </w:r>
    </w:p>
    <w:p w14:paraId="1EACB195" w14:textId="77777777" w:rsidR="00461AAA" w:rsidRPr="00694BDD" w:rsidRDefault="00461AAA" w:rsidP="00461AAA">
      <w:pPr>
        <w:spacing w:line="160" w:lineRule="exact"/>
        <w:rPr>
          <w:rFonts w:hint="default"/>
          <w:color w:val="000000" w:themeColor="text1"/>
        </w:rPr>
      </w:pPr>
    </w:p>
    <w:p w14:paraId="62256A1B" w14:textId="77777777" w:rsidR="00461AAA" w:rsidRPr="00694BDD" w:rsidRDefault="00461AAA" w:rsidP="00461AAA">
      <w:pPr>
        <w:spacing w:line="246" w:lineRule="exact"/>
        <w:ind w:left="426" w:firstLine="283"/>
        <w:rPr>
          <w:rFonts w:ascii="ＭＳ 明朝" w:hAnsi="ＭＳ 明朝" w:hint="default"/>
          <w:color w:val="000000" w:themeColor="text1"/>
        </w:rPr>
      </w:pPr>
      <w:r w:rsidRPr="003C13FF">
        <w:rPr>
          <w:rFonts w:ascii="ＭＳ 明朝" w:hAnsi="ＭＳ 明朝"/>
          <w:color w:val="000000" w:themeColor="text1"/>
        </w:rPr>
        <w:t>商店街が地域コミュニティの核として、地域・個店と一体的に発展していく</w:t>
      </w:r>
      <w:r w:rsidR="00263ADF">
        <w:rPr>
          <w:rFonts w:ascii="ＭＳ 明朝" w:hAnsi="ＭＳ 明朝"/>
          <w:color w:val="000000" w:themeColor="text1"/>
        </w:rPr>
        <w:t>ため、</w:t>
      </w:r>
      <w:r w:rsidR="00263ADF" w:rsidRPr="00263ADF">
        <w:rPr>
          <w:rFonts w:ascii="ＭＳ 明朝" w:hAnsi="ＭＳ 明朝"/>
          <w:color w:val="000000" w:themeColor="text1"/>
        </w:rPr>
        <w:t>商店街関係者等が技能・技術を習得するための取組を支援</w:t>
      </w:r>
      <w:r w:rsidR="00263ADF">
        <w:rPr>
          <w:rFonts w:ascii="ＭＳ 明朝" w:hAnsi="ＭＳ 明朝"/>
          <w:color w:val="000000" w:themeColor="text1"/>
        </w:rPr>
        <w:t>する。</w:t>
      </w:r>
    </w:p>
    <w:p w14:paraId="50648ADD" w14:textId="77777777" w:rsidR="00461AAA" w:rsidRPr="00A82811" w:rsidRDefault="00461AAA" w:rsidP="00461AAA">
      <w:pPr>
        <w:spacing w:line="246" w:lineRule="exact"/>
        <w:rPr>
          <w:rFonts w:hint="default"/>
          <w:color w:val="000000" w:themeColor="text1"/>
        </w:rPr>
      </w:pPr>
    </w:p>
    <w:p w14:paraId="3C302032" w14:textId="77777777" w:rsidR="00461AAA" w:rsidRPr="00694BDD" w:rsidRDefault="00461AAA" w:rsidP="00461AAA">
      <w:pPr>
        <w:spacing w:line="246" w:lineRule="exact"/>
        <w:rPr>
          <w:rFonts w:ascii="ＭＳ ゴシック" w:eastAsia="ＭＳ ゴシック" w:hAnsi="ＭＳ ゴシック" w:hint="default"/>
          <w:color w:val="000000" w:themeColor="text1"/>
        </w:rPr>
      </w:pPr>
      <w:r w:rsidRPr="00694BDD">
        <w:rPr>
          <w:rFonts w:ascii="ＭＳ ゴシック" w:eastAsia="ＭＳ ゴシック" w:hAnsi="ＭＳ ゴシック"/>
          <w:color w:val="000000" w:themeColor="text1"/>
        </w:rPr>
        <w:t>２　事業内容</w:t>
      </w:r>
    </w:p>
    <w:p w14:paraId="1D4FE4D3" w14:textId="77777777" w:rsidR="00461AAA" w:rsidRPr="00694BDD" w:rsidRDefault="00461AAA" w:rsidP="00461AAA">
      <w:pPr>
        <w:spacing w:line="160" w:lineRule="exact"/>
        <w:rPr>
          <w:rFonts w:hint="default"/>
          <w:b/>
          <w:color w:val="000000" w:themeColor="text1"/>
          <w:sz w:val="22"/>
        </w:rPr>
      </w:pPr>
    </w:p>
    <w:tbl>
      <w:tblPr>
        <w:tblW w:w="8902" w:type="dxa"/>
        <w:tblInd w:w="361" w:type="dxa"/>
        <w:tblLayout w:type="fixed"/>
        <w:tblCellMar>
          <w:left w:w="0" w:type="dxa"/>
          <w:right w:w="0" w:type="dxa"/>
        </w:tblCellMar>
        <w:tblLook w:val="0000" w:firstRow="0" w:lastRow="0" w:firstColumn="0" w:lastColumn="0" w:noHBand="0" w:noVBand="0"/>
      </w:tblPr>
      <w:tblGrid>
        <w:gridCol w:w="1248"/>
        <w:gridCol w:w="156"/>
        <w:gridCol w:w="7356"/>
        <w:gridCol w:w="142"/>
      </w:tblGrid>
      <w:tr w:rsidR="00461AAA" w:rsidRPr="00263ADF" w14:paraId="332ED00D" w14:textId="77777777" w:rsidTr="008A2433">
        <w:trPr>
          <w:trHeight w:val="930"/>
        </w:trPr>
        <w:tc>
          <w:tcPr>
            <w:tcW w:w="1248" w:type="dxa"/>
            <w:vMerge w:val="restart"/>
            <w:tcBorders>
              <w:top w:val="single" w:sz="4" w:space="0" w:color="000000"/>
              <w:left w:val="single" w:sz="4" w:space="0" w:color="000000"/>
              <w:right w:val="single" w:sz="4" w:space="0" w:color="000000"/>
            </w:tcBorders>
            <w:tcMar>
              <w:left w:w="49" w:type="dxa"/>
              <w:right w:w="49" w:type="dxa"/>
            </w:tcMar>
            <w:vAlign w:val="center"/>
          </w:tcPr>
          <w:p w14:paraId="1D0A3125"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2B0C1EA7"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事　　業</w:t>
            </w:r>
          </w:p>
        </w:tc>
        <w:tc>
          <w:tcPr>
            <w:tcW w:w="7654"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B00A7B7" w14:textId="77777777" w:rsidR="00461AAA" w:rsidRPr="00694BDD" w:rsidRDefault="00263ADF" w:rsidP="00263ADF">
            <w:pPr>
              <w:spacing w:line="246" w:lineRule="exact"/>
              <w:ind w:rightChars="67" w:right="133" w:firstLineChars="100" w:firstLine="198"/>
              <w:rPr>
                <w:rFonts w:hint="default"/>
                <w:color w:val="000000" w:themeColor="text1"/>
              </w:rPr>
            </w:pPr>
            <w:r>
              <w:rPr>
                <w:color w:val="000000" w:themeColor="text1"/>
              </w:rPr>
              <w:t>商店街</w:t>
            </w:r>
            <w:r w:rsidR="00570F90">
              <w:rPr>
                <w:color w:val="000000" w:themeColor="text1"/>
              </w:rPr>
              <w:t>等</w:t>
            </w:r>
            <w:r>
              <w:rPr>
                <w:color w:val="000000" w:themeColor="text1"/>
              </w:rPr>
              <w:t>及び</w:t>
            </w:r>
            <w:r w:rsidRPr="00263ADF">
              <w:rPr>
                <w:color w:val="000000" w:themeColor="text1"/>
              </w:rPr>
              <w:t>商店街</w:t>
            </w:r>
            <w:r w:rsidR="00570F90">
              <w:rPr>
                <w:color w:val="000000" w:themeColor="text1"/>
              </w:rPr>
              <w:t>等</w:t>
            </w:r>
            <w:r w:rsidRPr="00263ADF">
              <w:rPr>
                <w:color w:val="000000" w:themeColor="text1"/>
              </w:rPr>
              <w:t>関係者が自らの魅力の再認識や情報発信のために行う取組、商店街の多機能化を推進するために行う取組等</w:t>
            </w:r>
            <w:r>
              <w:rPr>
                <w:color w:val="000000" w:themeColor="text1"/>
              </w:rPr>
              <w:t>、</w:t>
            </w:r>
            <w:r w:rsidRPr="005E7014">
              <w:rPr>
                <w:color w:val="000000" w:themeColor="text1"/>
                <w:u w:val="single"/>
              </w:rPr>
              <w:t>商店街を担う人材育成</w:t>
            </w:r>
            <w:r w:rsidR="00732A82" w:rsidRPr="005E7014">
              <w:rPr>
                <w:color w:val="000000" w:themeColor="text1"/>
                <w:u w:val="single"/>
              </w:rPr>
              <w:t>に取り組む事業</w:t>
            </w:r>
            <w:r w:rsidR="00732A82">
              <w:rPr>
                <w:color w:val="000000" w:themeColor="text1"/>
              </w:rPr>
              <w:t>。</w:t>
            </w:r>
          </w:p>
        </w:tc>
      </w:tr>
      <w:tr w:rsidR="00461AAA" w:rsidRPr="00694BDD" w14:paraId="5F7478B4" w14:textId="77777777" w:rsidTr="008A2433">
        <w:trPr>
          <w:trHeight w:val="1900"/>
        </w:trPr>
        <w:tc>
          <w:tcPr>
            <w:tcW w:w="1248" w:type="dxa"/>
            <w:vMerge/>
            <w:tcBorders>
              <w:left w:val="single" w:sz="4" w:space="0" w:color="000000"/>
              <w:right w:val="single" w:sz="4" w:space="0" w:color="000000"/>
            </w:tcBorders>
            <w:tcMar>
              <w:left w:w="49" w:type="dxa"/>
              <w:right w:w="49" w:type="dxa"/>
            </w:tcMar>
          </w:tcPr>
          <w:p w14:paraId="25F061E2" w14:textId="77777777" w:rsidR="00461AAA" w:rsidRPr="00694BDD" w:rsidRDefault="00461AAA" w:rsidP="008A2433">
            <w:pPr>
              <w:jc w:val="center"/>
              <w:rPr>
                <w:rFonts w:hint="default"/>
                <w:color w:val="000000" w:themeColor="text1"/>
              </w:rPr>
            </w:pPr>
          </w:p>
        </w:tc>
        <w:tc>
          <w:tcPr>
            <w:tcW w:w="156" w:type="dxa"/>
            <w:tcBorders>
              <w:top w:val="nil"/>
              <w:left w:val="single" w:sz="4" w:space="0" w:color="000000"/>
              <w:right w:val="dashed" w:sz="4" w:space="0" w:color="000000"/>
            </w:tcBorders>
            <w:tcMar>
              <w:left w:w="49" w:type="dxa"/>
              <w:right w:w="49" w:type="dxa"/>
            </w:tcMar>
          </w:tcPr>
          <w:p w14:paraId="11E7E8CE" w14:textId="77777777" w:rsidR="00461AAA" w:rsidRPr="00A41898" w:rsidRDefault="00461AAA" w:rsidP="008A2433">
            <w:pPr>
              <w:rPr>
                <w:rFonts w:hint="default"/>
                <w:color w:val="000000" w:themeColor="text1"/>
                <w:sz w:val="18"/>
                <w:szCs w:val="18"/>
              </w:rPr>
            </w:pPr>
          </w:p>
        </w:tc>
        <w:tc>
          <w:tcPr>
            <w:tcW w:w="7356" w:type="dxa"/>
            <w:tcBorders>
              <w:top w:val="dashed" w:sz="4" w:space="0" w:color="000000"/>
              <w:left w:val="dashed" w:sz="4" w:space="0" w:color="000000"/>
              <w:bottom w:val="dashed" w:sz="4" w:space="0" w:color="auto"/>
              <w:right w:val="dashed" w:sz="4" w:space="0" w:color="000000"/>
            </w:tcBorders>
            <w:tcMar>
              <w:left w:w="49" w:type="dxa"/>
              <w:right w:w="49" w:type="dxa"/>
            </w:tcMar>
          </w:tcPr>
          <w:p w14:paraId="08DAE82D" w14:textId="77777777" w:rsidR="00A75103" w:rsidRPr="00A41898" w:rsidRDefault="00461AAA" w:rsidP="00A75103">
            <w:pPr>
              <w:spacing w:line="246" w:lineRule="exact"/>
              <w:rPr>
                <w:rFonts w:hint="default"/>
                <w:color w:val="000000" w:themeColor="text1"/>
                <w:sz w:val="18"/>
                <w:szCs w:val="18"/>
              </w:rPr>
            </w:pPr>
            <w:r w:rsidRPr="00A41898">
              <w:rPr>
                <w:color w:val="000000" w:themeColor="text1"/>
                <w:sz w:val="18"/>
                <w:szCs w:val="18"/>
              </w:rPr>
              <w:t>【事業例】</w:t>
            </w:r>
          </w:p>
          <w:p w14:paraId="5109C8CF" w14:textId="77777777" w:rsidR="00732A82" w:rsidRPr="00A41898" w:rsidRDefault="00461AAA" w:rsidP="00732A82">
            <w:pPr>
              <w:spacing w:line="246" w:lineRule="exact"/>
              <w:ind w:left="227" w:hangingChars="135" w:hanging="227"/>
              <w:rPr>
                <w:rFonts w:hint="default"/>
                <w:color w:val="000000" w:themeColor="text1"/>
                <w:sz w:val="18"/>
                <w:szCs w:val="18"/>
              </w:rPr>
            </w:pPr>
            <w:r w:rsidRPr="00A41898">
              <w:rPr>
                <w:color w:val="000000" w:themeColor="text1"/>
                <w:sz w:val="18"/>
                <w:szCs w:val="18"/>
              </w:rPr>
              <w:t xml:space="preserve">○　</w:t>
            </w:r>
            <w:r w:rsidR="00732A82" w:rsidRPr="00A41898">
              <w:rPr>
                <w:color w:val="000000" w:themeColor="text1"/>
                <w:sz w:val="18"/>
                <w:szCs w:val="18"/>
              </w:rPr>
              <w:t>商店街店員が商品やお店、地域の魅力を学び、発信するための研修会等の実施</w:t>
            </w:r>
            <w:r w:rsidRPr="00A41898">
              <w:rPr>
                <w:color w:val="000000" w:themeColor="text1"/>
                <w:sz w:val="18"/>
                <w:szCs w:val="18"/>
              </w:rPr>
              <w:t xml:space="preserve">　　</w:t>
            </w:r>
          </w:p>
          <w:p w14:paraId="7F698B75" w14:textId="77777777" w:rsidR="00732A82" w:rsidRPr="00A41898" w:rsidRDefault="00732A82" w:rsidP="008A2433">
            <w:pPr>
              <w:spacing w:line="246" w:lineRule="exact"/>
              <w:ind w:left="227" w:hangingChars="135" w:hanging="227"/>
              <w:rPr>
                <w:rFonts w:hint="default"/>
                <w:color w:val="000000" w:themeColor="text1"/>
                <w:sz w:val="18"/>
                <w:szCs w:val="18"/>
              </w:rPr>
            </w:pPr>
            <w:r w:rsidRPr="00A41898">
              <w:rPr>
                <w:color w:val="000000" w:themeColor="text1"/>
                <w:sz w:val="18"/>
                <w:szCs w:val="18"/>
              </w:rPr>
              <w:t>○　地域マネジメントのための勉強会の実施</w:t>
            </w:r>
          </w:p>
          <w:p w14:paraId="0F17F4AE" w14:textId="77777777" w:rsidR="00A75103" w:rsidRPr="00A41898" w:rsidRDefault="00A75103" w:rsidP="00A75103">
            <w:pPr>
              <w:spacing w:line="246" w:lineRule="exact"/>
              <w:ind w:left="227" w:hangingChars="135" w:hanging="227"/>
              <w:rPr>
                <w:rFonts w:hint="default"/>
                <w:color w:val="000000" w:themeColor="text1"/>
                <w:sz w:val="18"/>
                <w:szCs w:val="18"/>
              </w:rPr>
            </w:pPr>
            <w:r w:rsidRPr="00A41898">
              <w:rPr>
                <w:color w:val="000000" w:themeColor="text1"/>
                <w:sz w:val="18"/>
                <w:szCs w:val="18"/>
              </w:rPr>
              <w:t>○　地域コミュニティの核としての取組を成功させている先進地への調査</w:t>
            </w:r>
          </w:p>
          <w:p w14:paraId="25125D5A" w14:textId="77777777" w:rsidR="00A75103" w:rsidRPr="00A41898" w:rsidRDefault="00A75103" w:rsidP="00A75103">
            <w:pPr>
              <w:spacing w:line="246" w:lineRule="exact"/>
              <w:ind w:left="227" w:hangingChars="135" w:hanging="227"/>
              <w:rPr>
                <w:rFonts w:hint="default"/>
                <w:color w:val="000000" w:themeColor="text1"/>
                <w:sz w:val="18"/>
                <w:szCs w:val="18"/>
              </w:rPr>
            </w:pPr>
            <w:r w:rsidRPr="00A41898">
              <w:rPr>
                <w:color w:val="000000" w:themeColor="text1"/>
                <w:sz w:val="18"/>
                <w:szCs w:val="18"/>
              </w:rPr>
              <w:t>○　講師を招き、近隣住民など多様な主体を巻き込んだ勉強会を実施</w:t>
            </w:r>
          </w:p>
          <w:p w14:paraId="4C940AA1" w14:textId="77777777" w:rsidR="00732A82" w:rsidRPr="00A41898" w:rsidRDefault="00823D0D" w:rsidP="008A2433">
            <w:pPr>
              <w:spacing w:line="246" w:lineRule="exact"/>
              <w:ind w:left="227" w:hangingChars="135" w:hanging="227"/>
              <w:rPr>
                <w:rFonts w:hint="default"/>
                <w:color w:val="000000" w:themeColor="text1"/>
                <w:sz w:val="18"/>
                <w:szCs w:val="18"/>
              </w:rPr>
            </w:pPr>
            <w:r w:rsidRPr="00A41898">
              <w:rPr>
                <w:color w:val="000000" w:themeColor="text1"/>
                <w:sz w:val="18"/>
                <w:szCs w:val="18"/>
              </w:rPr>
              <w:t>○　大学生や若手クリエイター等と連携して、商店街の取組をウェブ配信する手法やオンラインによるイベントを開催する取組の実施</w:t>
            </w:r>
          </w:p>
          <w:p w14:paraId="6668A085" w14:textId="77777777" w:rsidR="00461AAA" w:rsidRPr="00A41898" w:rsidRDefault="00823D0D" w:rsidP="00F26A38">
            <w:pPr>
              <w:spacing w:line="246" w:lineRule="exact"/>
              <w:ind w:left="227" w:hangingChars="135" w:hanging="227"/>
              <w:rPr>
                <w:rFonts w:hint="default"/>
                <w:color w:val="000000" w:themeColor="text1"/>
                <w:sz w:val="18"/>
                <w:szCs w:val="18"/>
              </w:rPr>
            </w:pPr>
            <w:r w:rsidRPr="00A41898">
              <w:rPr>
                <w:color w:val="000000" w:themeColor="text1"/>
                <w:sz w:val="18"/>
                <w:szCs w:val="18"/>
              </w:rPr>
              <w:t>○　商店街の強みを再認識するとともに、第三者にもわかるように見える化・見せる化、</w:t>
            </w:r>
            <w:r w:rsidR="00114F0A" w:rsidRPr="00A41898">
              <w:rPr>
                <w:color w:val="000000" w:themeColor="text1"/>
                <w:sz w:val="18"/>
                <w:szCs w:val="18"/>
              </w:rPr>
              <w:t>強み</w:t>
            </w:r>
            <w:r w:rsidRPr="00A41898">
              <w:rPr>
                <w:color w:val="000000" w:themeColor="text1"/>
                <w:sz w:val="18"/>
                <w:szCs w:val="18"/>
              </w:rPr>
              <w:t xml:space="preserve">を活かしたイベント等の取組の実施　　</w:t>
            </w:r>
            <w:r w:rsidR="00461AAA" w:rsidRPr="00A41898">
              <w:rPr>
                <w:color w:val="000000" w:themeColor="text1"/>
                <w:sz w:val="18"/>
                <w:szCs w:val="18"/>
              </w:rPr>
              <w:t>など</w:t>
            </w:r>
          </w:p>
        </w:tc>
        <w:tc>
          <w:tcPr>
            <w:tcW w:w="142" w:type="dxa"/>
            <w:vMerge w:val="restart"/>
            <w:tcBorders>
              <w:top w:val="nil"/>
              <w:left w:val="dashed" w:sz="4" w:space="0" w:color="000000"/>
              <w:right w:val="single" w:sz="4" w:space="0" w:color="000000"/>
            </w:tcBorders>
            <w:tcMar>
              <w:left w:w="49" w:type="dxa"/>
              <w:right w:w="49" w:type="dxa"/>
            </w:tcMar>
          </w:tcPr>
          <w:p w14:paraId="56E30CF2" w14:textId="77777777" w:rsidR="00461AAA" w:rsidRPr="00694BDD" w:rsidRDefault="00461AAA" w:rsidP="008A2433">
            <w:pPr>
              <w:rPr>
                <w:rFonts w:hint="default"/>
                <w:color w:val="000000" w:themeColor="text1"/>
              </w:rPr>
            </w:pPr>
          </w:p>
        </w:tc>
      </w:tr>
      <w:tr w:rsidR="00461AAA" w:rsidRPr="00694BDD" w14:paraId="1230BFFE" w14:textId="77777777" w:rsidTr="008A2433">
        <w:trPr>
          <w:trHeight w:val="60"/>
        </w:trPr>
        <w:tc>
          <w:tcPr>
            <w:tcW w:w="1248" w:type="dxa"/>
            <w:vMerge/>
            <w:tcBorders>
              <w:left w:val="single" w:sz="4" w:space="0" w:color="000000"/>
              <w:bottom w:val="single" w:sz="4" w:space="0" w:color="000000"/>
              <w:right w:val="single" w:sz="4" w:space="0" w:color="000000"/>
            </w:tcBorders>
            <w:tcMar>
              <w:left w:w="49" w:type="dxa"/>
              <w:right w:w="49" w:type="dxa"/>
            </w:tcMar>
          </w:tcPr>
          <w:p w14:paraId="12477499" w14:textId="77777777" w:rsidR="00461AAA" w:rsidRPr="00694BDD" w:rsidRDefault="00461AAA" w:rsidP="008A2433">
            <w:pPr>
              <w:jc w:val="center"/>
              <w:rPr>
                <w:rFonts w:hint="default"/>
                <w:color w:val="000000" w:themeColor="text1"/>
              </w:rPr>
            </w:pPr>
          </w:p>
        </w:tc>
        <w:tc>
          <w:tcPr>
            <w:tcW w:w="156" w:type="dxa"/>
            <w:tcBorders>
              <w:left w:val="single" w:sz="4" w:space="0" w:color="000000"/>
              <w:bottom w:val="single" w:sz="4" w:space="0" w:color="000000"/>
            </w:tcBorders>
            <w:tcMar>
              <w:left w:w="49" w:type="dxa"/>
              <w:right w:w="49" w:type="dxa"/>
            </w:tcMar>
          </w:tcPr>
          <w:p w14:paraId="5A50D7F0" w14:textId="77777777" w:rsidR="00461AAA" w:rsidRPr="00694BDD" w:rsidRDefault="00461AAA" w:rsidP="008A2433">
            <w:pPr>
              <w:rPr>
                <w:rFonts w:hint="default"/>
                <w:color w:val="000000" w:themeColor="text1"/>
              </w:rPr>
            </w:pPr>
          </w:p>
        </w:tc>
        <w:tc>
          <w:tcPr>
            <w:tcW w:w="7356" w:type="dxa"/>
            <w:tcBorders>
              <w:top w:val="dashed" w:sz="4" w:space="0" w:color="auto"/>
              <w:left w:val="nil"/>
              <w:bottom w:val="single" w:sz="4" w:space="0" w:color="000000"/>
            </w:tcBorders>
            <w:tcMar>
              <w:left w:w="49" w:type="dxa"/>
              <w:right w:w="49" w:type="dxa"/>
            </w:tcMar>
          </w:tcPr>
          <w:p w14:paraId="6A790187" w14:textId="77777777" w:rsidR="00461AAA" w:rsidRPr="00694BDD" w:rsidRDefault="00461AAA" w:rsidP="008A2433">
            <w:pPr>
              <w:spacing w:line="246" w:lineRule="exact"/>
              <w:rPr>
                <w:rFonts w:hint="default"/>
                <w:color w:val="000000" w:themeColor="text1"/>
                <w:sz w:val="16"/>
              </w:rPr>
            </w:pPr>
          </w:p>
        </w:tc>
        <w:tc>
          <w:tcPr>
            <w:tcW w:w="142" w:type="dxa"/>
            <w:vMerge/>
            <w:tcBorders>
              <w:left w:val="nil"/>
              <w:bottom w:val="single" w:sz="4" w:space="0" w:color="000000"/>
              <w:right w:val="single" w:sz="4" w:space="0" w:color="000000"/>
            </w:tcBorders>
            <w:tcMar>
              <w:left w:w="49" w:type="dxa"/>
              <w:right w:w="49" w:type="dxa"/>
            </w:tcMar>
          </w:tcPr>
          <w:p w14:paraId="3F3C9519" w14:textId="77777777" w:rsidR="00461AAA" w:rsidRPr="00694BDD" w:rsidRDefault="00461AAA" w:rsidP="008A2433">
            <w:pPr>
              <w:rPr>
                <w:rFonts w:hint="default"/>
                <w:color w:val="000000" w:themeColor="text1"/>
              </w:rPr>
            </w:pPr>
          </w:p>
        </w:tc>
      </w:tr>
      <w:tr w:rsidR="00461AAA" w:rsidRPr="00694BDD" w14:paraId="0153F101" w14:textId="77777777" w:rsidTr="008A2433">
        <w:trPr>
          <w:trHeight w:val="922"/>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239EE"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4EB54450"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事 業 者</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A9DC9" w14:textId="77777777" w:rsidR="00823D0D" w:rsidRPr="006A7040" w:rsidRDefault="00461AAA" w:rsidP="008A2433">
            <w:pPr>
              <w:spacing w:line="246" w:lineRule="exact"/>
              <w:rPr>
                <w:rFonts w:ascii="ＭＳ 明朝" w:hAnsi="ＭＳ 明朝" w:hint="default"/>
                <w:color w:val="000000" w:themeColor="text1"/>
              </w:rPr>
            </w:pPr>
            <w:r w:rsidRPr="00694BDD">
              <w:rPr>
                <w:rFonts w:ascii="ＭＳ 明朝" w:hAnsi="ＭＳ 明朝"/>
                <w:color w:val="000000" w:themeColor="text1"/>
              </w:rPr>
              <w:t xml:space="preserve">　</w:t>
            </w:r>
            <w:r w:rsidR="00570F90" w:rsidRPr="00694BDD">
              <w:rPr>
                <w:rFonts w:ascii="ＭＳ 明朝" w:hAnsi="ＭＳ 明朝"/>
                <w:color w:val="000000" w:themeColor="text1"/>
              </w:rPr>
              <w:t>商店街振興組合、商店街・小売市場における事業協同組合、任意団体の商店街</w:t>
            </w:r>
            <w:r w:rsidR="00570F90">
              <w:rPr>
                <w:rFonts w:ascii="ＭＳ 明朝" w:hAnsi="ＭＳ 明朝"/>
                <w:color w:val="000000" w:themeColor="text1"/>
              </w:rPr>
              <w:t>、</w:t>
            </w:r>
            <w:r w:rsidR="00B25BBB">
              <w:rPr>
                <w:rFonts w:ascii="ＭＳ 明朝" w:hAnsi="ＭＳ 明朝"/>
                <w:color w:val="000000" w:themeColor="text1"/>
              </w:rPr>
              <w:t>地域のまちづくりや商業活性化等に取り組む</w:t>
            </w:r>
            <w:r w:rsidR="00570F90" w:rsidRPr="00570F90">
              <w:rPr>
                <w:rFonts w:ascii="ＭＳ 明朝" w:hAnsi="ＭＳ 明朝"/>
                <w:color w:val="000000" w:themeColor="text1"/>
              </w:rPr>
              <w:t>民間事業者</w:t>
            </w:r>
            <w:r w:rsidR="00570F90" w:rsidRPr="00694BDD">
              <w:rPr>
                <w:rFonts w:ascii="ＭＳ 明朝" w:hAnsi="ＭＳ 明朝"/>
                <w:color w:val="000000" w:themeColor="text1"/>
              </w:rPr>
              <w:t>等</w:t>
            </w:r>
            <w:r w:rsidR="00570F90">
              <w:rPr>
                <w:rFonts w:ascii="ＭＳ 明朝" w:hAnsi="ＭＳ 明朝"/>
                <w:color w:val="000000" w:themeColor="text1"/>
              </w:rPr>
              <w:t>。</w:t>
            </w:r>
          </w:p>
        </w:tc>
      </w:tr>
      <w:tr w:rsidR="00461AAA" w:rsidRPr="00694BDD" w14:paraId="62DC9B1C" w14:textId="77777777" w:rsidTr="008A2433">
        <w:trPr>
          <w:trHeight w:val="1956"/>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163B2"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296A5D36"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経　　費</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6B2C6" w14:textId="77777777" w:rsidR="00461AAA" w:rsidRPr="00694BDD" w:rsidRDefault="00461AAA" w:rsidP="008A2433">
            <w:pPr>
              <w:spacing w:line="246" w:lineRule="exact"/>
              <w:rPr>
                <w:rFonts w:hint="default"/>
                <w:color w:val="000000" w:themeColor="text1"/>
              </w:rPr>
            </w:pPr>
            <w:r w:rsidRPr="00694BDD">
              <w:rPr>
                <w:rFonts w:ascii="ＭＳ 明朝" w:hAnsi="ＭＳ 明朝"/>
                <w:color w:val="000000" w:themeColor="text1"/>
              </w:rPr>
              <w:t>＜ソフト部分＞</w:t>
            </w:r>
          </w:p>
          <w:p w14:paraId="7A85496E" w14:textId="77777777" w:rsidR="00A135E0" w:rsidRPr="00A135E0" w:rsidRDefault="00461AAA" w:rsidP="00A135E0">
            <w:pPr>
              <w:spacing w:line="246" w:lineRule="exact"/>
              <w:ind w:left="218" w:hangingChars="110" w:hanging="218"/>
              <w:rPr>
                <w:rFonts w:hint="default"/>
                <w:color w:val="000000" w:themeColor="text1"/>
              </w:rPr>
            </w:pPr>
            <w:r>
              <w:rPr>
                <w:rFonts w:ascii="ＭＳ 明朝" w:hAnsi="ＭＳ 明朝"/>
                <w:color w:val="000000" w:themeColor="text1"/>
              </w:rPr>
              <w:t xml:space="preserve">　　</w:t>
            </w:r>
            <w:r w:rsidRPr="00226FA1">
              <w:rPr>
                <w:rFonts w:ascii="ＭＳ 明朝" w:hAnsi="ＭＳ 明朝"/>
                <w:color w:val="000000" w:themeColor="text1"/>
              </w:rPr>
              <w:t>報償費、旅費、消耗品費、印刷製本費、役務費、通信運搬費、広告料、使用料及び賃借料</w:t>
            </w:r>
            <w:r w:rsidRPr="00694BDD">
              <w:rPr>
                <w:rFonts w:ascii="ＭＳ 明朝" w:hAnsi="ＭＳ 明朝"/>
                <w:color w:val="000000" w:themeColor="text1"/>
              </w:rPr>
              <w:t>（店舗等賃借料に</w:t>
            </w:r>
            <w:r>
              <w:rPr>
                <w:rFonts w:ascii="ＭＳ 明朝" w:hAnsi="ＭＳ 明朝"/>
                <w:color w:val="000000" w:themeColor="text1"/>
              </w:rPr>
              <w:t>ついては６ヶ月以内）</w:t>
            </w:r>
            <w:r w:rsidRPr="00694BDD">
              <w:rPr>
                <w:rFonts w:ascii="ＭＳ 明朝" w:hAnsi="ＭＳ 明朝"/>
                <w:color w:val="000000" w:themeColor="text1"/>
              </w:rPr>
              <w:t>、委託料等</w:t>
            </w:r>
          </w:p>
          <w:p w14:paraId="665EEDFB" w14:textId="77777777" w:rsidR="00461AAA" w:rsidRPr="00823D0D" w:rsidRDefault="00461AAA" w:rsidP="008A2433">
            <w:pPr>
              <w:spacing w:line="246" w:lineRule="exact"/>
              <w:rPr>
                <w:rFonts w:ascii="ＭＳ 明朝" w:hAnsi="ＭＳ 明朝" w:hint="default"/>
                <w:color w:val="000000" w:themeColor="text1"/>
              </w:rPr>
            </w:pPr>
          </w:p>
        </w:tc>
      </w:tr>
      <w:tr w:rsidR="00461AAA" w:rsidRPr="00694BDD" w14:paraId="7A1119B9" w14:textId="77777777" w:rsidTr="008A2433">
        <w:trPr>
          <w:trHeight w:val="567"/>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774B6" w14:textId="77777777" w:rsidR="00461AAA" w:rsidRPr="00694BDD" w:rsidRDefault="00461AAA" w:rsidP="008A2433">
            <w:pPr>
              <w:spacing w:line="246" w:lineRule="exact"/>
              <w:ind w:firstLineChars="30" w:firstLine="59"/>
              <w:jc w:val="center"/>
              <w:rPr>
                <w:rFonts w:hint="default"/>
                <w:color w:val="000000" w:themeColor="text1"/>
              </w:rPr>
            </w:pPr>
            <w:r w:rsidRPr="00694BDD">
              <w:rPr>
                <w:rFonts w:ascii="ＭＳ ゴシック" w:eastAsia="ＭＳ ゴシック" w:hAnsi="ＭＳ ゴシック"/>
                <w:color w:val="000000" w:themeColor="text1"/>
              </w:rPr>
              <w:t>補 助 率</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54768" w14:textId="77777777" w:rsidR="00461AAA" w:rsidRPr="00694BDD" w:rsidRDefault="00823D0D" w:rsidP="008A2433">
            <w:pPr>
              <w:spacing w:line="246" w:lineRule="exact"/>
              <w:ind w:firstLineChars="100" w:firstLine="198"/>
              <w:rPr>
                <w:rFonts w:hint="default"/>
                <w:color w:val="000000" w:themeColor="text1"/>
              </w:rPr>
            </w:pPr>
            <w:r>
              <w:rPr>
                <w:rFonts w:ascii="ＭＳ 明朝" w:hAnsi="ＭＳ 明朝"/>
                <w:color w:val="000000" w:themeColor="text1"/>
              </w:rPr>
              <w:t>定額（１０／１０）</w:t>
            </w:r>
          </w:p>
        </w:tc>
      </w:tr>
      <w:tr w:rsidR="00461AAA" w:rsidRPr="00694BDD" w14:paraId="4B81EFA3" w14:textId="77777777" w:rsidTr="008A2433">
        <w:trPr>
          <w:trHeight w:val="547"/>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14D034"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補助限度額</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460CA" w14:textId="77777777" w:rsidR="00461AAA" w:rsidRPr="00694BDD" w:rsidRDefault="00461AAA" w:rsidP="008A2433">
            <w:pPr>
              <w:spacing w:line="246" w:lineRule="exact"/>
              <w:rPr>
                <w:rFonts w:hint="default"/>
                <w:color w:val="000000" w:themeColor="text1"/>
              </w:rPr>
            </w:pPr>
            <w:r w:rsidRPr="00694BDD">
              <w:rPr>
                <w:rFonts w:ascii="ＭＳ 明朝" w:hAnsi="ＭＳ 明朝"/>
                <w:color w:val="000000" w:themeColor="text1"/>
              </w:rPr>
              <w:t xml:space="preserve">　</w:t>
            </w:r>
            <w:r w:rsidR="00823D0D">
              <w:rPr>
                <w:rFonts w:ascii="ＭＳ 明朝" w:hAnsi="ＭＳ 明朝"/>
                <w:color w:val="000000" w:themeColor="text1"/>
              </w:rPr>
              <w:t>２００</w:t>
            </w:r>
            <w:r w:rsidRPr="00694BDD">
              <w:rPr>
                <w:rFonts w:ascii="ＭＳ 明朝" w:hAnsi="ＭＳ 明朝"/>
                <w:color w:val="000000" w:themeColor="text1"/>
              </w:rPr>
              <w:t>千円</w:t>
            </w:r>
          </w:p>
        </w:tc>
      </w:tr>
      <w:tr w:rsidR="00461AAA" w:rsidRPr="00694BDD" w14:paraId="625A7C1B" w14:textId="77777777" w:rsidTr="00823D0D">
        <w:trPr>
          <w:trHeight w:val="511"/>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31A47" w14:textId="77777777" w:rsidR="00461AAA" w:rsidRPr="00694BDD" w:rsidRDefault="00461AAA" w:rsidP="008A2433">
            <w:pPr>
              <w:spacing w:line="246" w:lineRule="exact"/>
              <w:jc w:val="center"/>
              <w:rPr>
                <w:rFonts w:hint="default"/>
                <w:color w:val="000000" w:themeColor="text1"/>
              </w:rPr>
            </w:pPr>
            <w:r w:rsidRPr="00694BDD">
              <w:rPr>
                <w:rFonts w:ascii="ＭＳ ゴシック" w:eastAsia="ＭＳ ゴシック" w:hAnsi="ＭＳ ゴシック"/>
                <w:color w:val="000000" w:themeColor="text1"/>
              </w:rPr>
              <w:t>備　　考</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3FC60" w14:textId="77777777" w:rsidR="00906EA6" w:rsidRDefault="00906EA6" w:rsidP="00906EA6">
            <w:pPr>
              <w:spacing w:line="246" w:lineRule="exact"/>
              <w:rPr>
                <w:rFonts w:ascii="ＭＳ 明朝" w:hAnsi="ＭＳ 明朝" w:hint="default"/>
                <w:color w:val="000000" w:themeColor="text1"/>
              </w:rPr>
            </w:pPr>
          </w:p>
          <w:p w14:paraId="3915958A" w14:textId="77777777" w:rsidR="00906EA6" w:rsidRDefault="00906EA6" w:rsidP="00906EA6">
            <w:pPr>
              <w:spacing w:line="246" w:lineRule="exact"/>
              <w:rPr>
                <w:rFonts w:ascii="ＭＳ 明朝" w:hAnsi="ＭＳ 明朝" w:hint="default"/>
                <w:color w:val="000000" w:themeColor="text1"/>
              </w:rPr>
            </w:pPr>
            <w:r>
              <w:rPr>
                <w:rFonts w:ascii="ＭＳ 明朝" w:hAnsi="ＭＳ 明朝"/>
                <w:color w:val="000000" w:themeColor="text1"/>
              </w:rPr>
              <w:t>○事業に取り組む</w:t>
            </w:r>
            <w:r w:rsidRPr="00D30054">
              <w:rPr>
                <w:rFonts w:ascii="ＭＳ 明朝" w:hAnsi="ＭＳ 明朝"/>
                <w:color w:val="000000" w:themeColor="text1"/>
              </w:rPr>
              <w:t>商店街</w:t>
            </w:r>
            <w:r>
              <w:rPr>
                <w:rFonts w:ascii="ＭＳ 明朝" w:hAnsi="ＭＳ 明朝"/>
                <w:color w:val="000000" w:themeColor="text1"/>
              </w:rPr>
              <w:t>毎に</w:t>
            </w:r>
            <w:r w:rsidRPr="00D30054">
              <w:rPr>
                <w:rFonts w:ascii="ＭＳ 明朝" w:hAnsi="ＭＳ 明朝"/>
                <w:color w:val="000000" w:themeColor="text1"/>
              </w:rPr>
              <w:t>それぞれの特性に応じ</w:t>
            </w:r>
            <w:r>
              <w:rPr>
                <w:rFonts w:ascii="ＭＳ 明朝" w:hAnsi="ＭＳ 明朝"/>
                <w:color w:val="000000" w:themeColor="text1"/>
              </w:rPr>
              <w:t>た</w:t>
            </w:r>
            <w:r w:rsidRPr="00D30054">
              <w:rPr>
                <w:rFonts w:ascii="ＭＳ 明朝" w:hAnsi="ＭＳ 明朝"/>
                <w:color w:val="000000" w:themeColor="text1"/>
              </w:rPr>
              <w:t>ＫＰＩ</w:t>
            </w:r>
            <w:r>
              <w:rPr>
                <w:rFonts w:ascii="ＭＳ 明朝" w:hAnsi="ＭＳ 明朝"/>
                <w:color w:val="000000" w:themeColor="text1"/>
              </w:rPr>
              <w:t>を設定</w:t>
            </w:r>
          </w:p>
          <w:p w14:paraId="0C169E7C" w14:textId="77777777" w:rsidR="00906EA6" w:rsidRDefault="00906EA6" w:rsidP="00906EA6">
            <w:pPr>
              <w:spacing w:line="246" w:lineRule="exact"/>
              <w:rPr>
                <w:rFonts w:ascii="ＭＳ 明朝" w:hAnsi="ＭＳ 明朝" w:hint="default"/>
                <w:color w:val="000000" w:themeColor="text1"/>
              </w:rPr>
            </w:pPr>
            <w:r>
              <w:rPr>
                <w:rFonts w:ascii="ＭＳ 明朝" w:hAnsi="ＭＳ 明朝"/>
                <w:color w:val="000000" w:themeColor="text1"/>
              </w:rPr>
              <w:t>（商店街毎に設定するＫＰＩの例）</w:t>
            </w:r>
          </w:p>
          <w:p w14:paraId="5ACABC3C" w14:textId="77777777" w:rsidR="00906EA6" w:rsidRPr="00A30EA3" w:rsidRDefault="00906EA6" w:rsidP="00906EA6">
            <w:pPr>
              <w:spacing w:line="246" w:lineRule="exact"/>
              <w:rPr>
                <w:rFonts w:ascii="ＭＳ 明朝" w:hAnsi="ＭＳ 明朝" w:hint="default"/>
                <w:color w:val="000000" w:themeColor="text1"/>
              </w:rPr>
            </w:pPr>
            <w:r w:rsidRPr="00A30EA3">
              <w:rPr>
                <w:rFonts w:ascii="ＭＳ 明朝" w:hAnsi="ＭＳ 明朝"/>
                <w:color w:val="000000" w:themeColor="text1"/>
              </w:rPr>
              <w:t>・ＳＮＳなどでの外部発信を行う数</w:t>
            </w:r>
          </w:p>
          <w:p w14:paraId="2EA424B0" w14:textId="77777777" w:rsidR="00906EA6" w:rsidRDefault="00906EA6" w:rsidP="00906EA6">
            <w:pPr>
              <w:spacing w:line="246" w:lineRule="exact"/>
              <w:rPr>
                <w:rFonts w:ascii="ＭＳ 明朝" w:hAnsi="ＭＳ 明朝" w:hint="default"/>
                <w:color w:val="000000" w:themeColor="text1"/>
              </w:rPr>
            </w:pPr>
            <w:r w:rsidRPr="00A30EA3">
              <w:rPr>
                <w:rFonts w:ascii="ＭＳ 明朝" w:hAnsi="ＭＳ 明朝"/>
                <w:color w:val="000000" w:themeColor="text1"/>
              </w:rPr>
              <w:t>・商店街内部での情報連携の仕組みを整えている</w:t>
            </w:r>
            <w:r>
              <w:rPr>
                <w:rFonts w:ascii="ＭＳ 明朝" w:hAnsi="ＭＳ 明朝"/>
                <w:color w:val="000000" w:themeColor="text1"/>
              </w:rPr>
              <w:t>加盟店</w:t>
            </w:r>
            <w:r w:rsidRPr="00A30EA3">
              <w:rPr>
                <w:rFonts w:ascii="ＭＳ 明朝" w:hAnsi="ＭＳ 明朝"/>
                <w:color w:val="000000" w:themeColor="text1"/>
              </w:rPr>
              <w:t>数</w:t>
            </w:r>
          </w:p>
          <w:p w14:paraId="6A203413" w14:textId="77777777" w:rsidR="00906EA6" w:rsidRPr="00A30EA3" w:rsidRDefault="00906EA6" w:rsidP="00906EA6">
            <w:pPr>
              <w:spacing w:line="246" w:lineRule="exact"/>
              <w:rPr>
                <w:rFonts w:ascii="ＭＳ 明朝" w:hAnsi="ＭＳ 明朝" w:hint="default"/>
                <w:color w:val="000000" w:themeColor="text1"/>
              </w:rPr>
            </w:pPr>
            <w:r w:rsidRPr="00A30EA3">
              <w:rPr>
                <w:rFonts w:ascii="ＭＳ 明朝" w:hAnsi="ＭＳ 明朝"/>
                <w:color w:val="000000" w:themeColor="text1"/>
              </w:rPr>
              <w:t>・商店街への加盟店舗の増加数</w:t>
            </w:r>
          </w:p>
          <w:p w14:paraId="707AA952" w14:textId="77777777" w:rsidR="00906EA6" w:rsidRDefault="00906EA6" w:rsidP="00906EA6">
            <w:pPr>
              <w:spacing w:line="246" w:lineRule="exact"/>
              <w:ind w:left="218" w:hangingChars="110" w:hanging="218"/>
              <w:rPr>
                <w:rFonts w:ascii="ＭＳ 明朝" w:hAnsi="ＭＳ 明朝" w:hint="default"/>
                <w:color w:val="000000" w:themeColor="text1"/>
              </w:rPr>
            </w:pPr>
            <w:r w:rsidRPr="00A30EA3">
              <w:rPr>
                <w:rFonts w:ascii="ＭＳ 明朝" w:hAnsi="ＭＳ 明朝"/>
                <w:color w:val="000000" w:themeColor="text1"/>
              </w:rPr>
              <w:t>・来街者数</w:t>
            </w:r>
          </w:p>
          <w:p w14:paraId="2CBEA8A0" w14:textId="77777777" w:rsidR="00906EA6" w:rsidRDefault="00906EA6" w:rsidP="00906EA6">
            <w:pPr>
              <w:spacing w:line="246" w:lineRule="exact"/>
              <w:ind w:left="218" w:hangingChars="110" w:hanging="218"/>
              <w:rPr>
                <w:rFonts w:ascii="ＭＳ 明朝" w:hAnsi="ＭＳ 明朝" w:hint="default"/>
                <w:color w:val="000000" w:themeColor="text1"/>
              </w:rPr>
            </w:pPr>
            <w:r w:rsidRPr="00906EA6">
              <w:rPr>
                <w:rFonts w:ascii="ＭＳ 明朝" w:hAnsi="ＭＳ 明朝"/>
                <w:color w:val="000000" w:themeColor="text1"/>
              </w:rPr>
              <w:t>・商店街等が実施するワークショップの開催数、参加者数</w:t>
            </w:r>
          </w:p>
          <w:p w14:paraId="2957C317" w14:textId="77777777" w:rsidR="00461AAA" w:rsidRDefault="00906EA6" w:rsidP="00906EA6">
            <w:pPr>
              <w:spacing w:line="246" w:lineRule="exact"/>
              <w:ind w:left="218" w:hangingChars="110" w:hanging="218"/>
              <w:rPr>
                <w:rFonts w:ascii="ＭＳ 明朝" w:hAnsi="ＭＳ 明朝" w:hint="default"/>
                <w:color w:val="000000" w:themeColor="text1"/>
              </w:rPr>
            </w:pPr>
            <w:r w:rsidRPr="00906EA6">
              <w:rPr>
                <w:rFonts w:ascii="ＭＳ 明朝" w:hAnsi="ＭＳ 明朝"/>
                <w:color w:val="000000" w:themeColor="text1"/>
              </w:rPr>
              <w:t>・商店街の地域活動等に参加する外部人材数</w:t>
            </w:r>
            <w:r>
              <w:rPr>
                <w:rFonts w:ascii="ＭＳ 明朝" w:hAnsi="ＭＳ 明朝"/>
                <w:color w:val="000000" w:themeColor="text1"/>
              </w:rPr>
              <w:t xml:space="preserve">　など</w:t>
            </w:r>
          </w:p>
          <w:p w14:paraId="26E40F57" w14:textId="77777777" w:rsidR="00BE2369" w:rsidRDefault="00BE2369" w:rsidP="00906EA6">
            <w:pPr>
              <w:spacing w:line="246" w:lineRule="exact"/>
              <w:ind w:left="218" w:hangingChars="110" w:hanging="218"/>
              <w:rPr>
                <w:rFonts w:ascii="ＭＳ 明朝" w:hAnsi="ＭＳ 明朝" w:hint="default"/>
                <w:color w:val="000000" w:themeColor="text1"/>
              </w:rPr>
            </w:pPr>
            <w:r>
              <w:rPr>
                <w:rFonts w:ascii="ＭＳ 明朝" w:hAnsi="ＭＳ 明朝"/>
                <w:color w:val="000000" w:themeColor="text1"/>
              </w:rPr>
              <w:t>○事業内容によっては、</w:t>
            </w:r>
            <w:r w:rsidRPr="00BE2369">
              <w:rPr>
                <w:rFonts w:ascii="ＭＳ 明朝" w:hAnsi="ＭＳ 明朝"/>
                <w:color w:val="000000" w:themeColor="text1"/>
              </w:rPr>
              <w:t>補助金申請前に商店街創生センターによるヒアリングを実施</w:t>
            </w:r>
          </w:p>
          <w:p w14:paraId="162D491C" w14:textId="77777777" w:rsidR="00876A48" w:rsidRPr="00906EA6" w:rsidRDefault="00876A48" w:rsidP="00906EA6">
            <w:pPr>
              <w:spacing w:line="246" w:lineRule="exact"/>
              <w:ind w:left="218" w:hangingChars="110" w:hanging="218"/>
              <w:rPr>
                <w:rFonts w:ascii="ＭＳ 明朝" w:hAnsi="ＭＳ 明朝" w:hint="default"/>
                <w:color w:val="000000" w:themeColor="text1"/>
              </w:rPr>
            </w:pPr>
          </w:p>
        </w:tc>
      </w:tr>
      <w:tr w:rsidR="00A41898" w:rsidRPr="00694BDD" w14:paraId="0FD4DA50" w14:textId="77777777" w:rsidTr="00A41898">
        <w:trPr>
          <w:trHeight w:val="1470"/>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7F5D8" w14:textId="77777777" w:rsidR="00A41898" w:rsidRPr="00B05B03" w:rsidRDefault="00A41898" w:rsidP="00A41898">
            <w:pPr>
              <w:spacing w:line="246" w:lineRule="exact"/>
              <w:jc w:val="center"/>
              <w:rPr>
                <w:rFonts w:hint="default"/>
                <w:color w:val="auto"/>
              </w:rPr>
            </w:pPr>
            <w:r w:rsidRPr="00B05B03">
              <w:rPr>
                <w:rFonts w:ascii="ＭＳ ゴシック" w:eastAsia="ＭＳ ゴシック" w:hAnsi="ＭＳ ゴシック"/>
                <w:color w:val="auto"/>
                <w:w w:val="80"/>
              </w:rPr>
              <w:t>スケジュール</w:t>
            </w:r>
          </w:p>
          <w:p w14:paraId="7D7F37BB" w14:textId="77777777" w:rsidR="00A41898" w:rsidRPr="00694BDD" w:rsidRDefault="00A41898" w:rsidP="00A41898">
            <w:pPr>
              <w:spacing w:line="246" w:lineRule="exact"/>
              <w:jc w:val="center"/>
              <w:rPr>
                <w:rFonts w:ascii="ＭＳ ゴシック" w:eastAsia="ＭＳ ゴシック" w:hAnsi="ＭＳ ゴシック" w:hint="default"/>
                <w:color w:val="000000" w:themeColor="text1"/>
              </w:rPr>
            </w:pPr>
            <w:r w:rsidRPr="00B05B03">
              <w:rPr>
                <w:rFonts w:ascii="ＭＳ ゴシック" w:eastAsia="ＭＳ ゴシック" w:hAnsi="ＭＳ ゴシック"/>
                <w:color w:val="auto"/>
              </w:rPr>
              <w:t>（見込み）</w:t>
            </w:r>
          </w:p>
        </w:tc>
        <w:tc>
          <w:tcPr>
            <w:tcW w:w="76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A0017" w14:textId="77777777" w:rsidR="00A41898" w:rsidRDefault="00A41898" w:rsidP="00A41898">
            <w:pPr>
              <w:spacing w:line="246" w:lineRule="exact"/>
              <w:ind w:firstLineChars="110" w:firstLine="218"/>
              <w:rPr>
                <w:rFonts w:hint="default"/>
                <w:color w:val="auto"/>
              </w:rPr>
            </w:pPr>
            <w:r w:rsidRPr="00B05B03">
              <w:rPr>
                <w:color w:val="auto"/>
              </w:rPr>
              <w:t>３月～　　　　　　　希望調査実施（商店街創生センター相談受付）</w:t>
            </w:r>
          </w:p>
          <w:p w14:paraId="0D322F47" w14:textId="77777777" w:rsidR="00A41898" w:rsidRPr="00B05B03" w:rsidRDefault="00A41898" w:rsidP="00A41898">
            <w:pPr>
              <w:spacing w:line="246" w:lineRule="exact"/>
              <w:ind w:firstLineChars="110" w:firstLine="218"/>
              <w:rPr>
                <w:rFonts w:hint="default"/>
                <w:color w:val="auto"/>
              </w:rPr>
            </w:pPr>
            <w:r>
              <w:rPr>
                <w:color w:val="auto"/>
              </w:rPr>
              <w:t>希望調査票提出後　　必要に応じてヒアリング</w:t>
            </w:r>
          </w:p>
          <w:p w14:paraId="594C5DC1" w14:textId="77777777" w:rsidR="00A41898" w:rsidRPr="00B05B03" w:rsidRDefault="00A41898" w:rsidP="00A41898">
            <w:pPr>
              <w:spacing w:line="246" w:lineRule="exact"/>
              <w:ind w:firstLineChars="110" w:firstLine="218"/>
              <w:rPr>
                <w:rFonts w:hint="default"/>
                <w:color w:val="auto"/>
              </w:rPr>
            </w:pPr>
            <w:r w:rsidRPr="00B05B03">
              <w:rPr>
                <w:color w:val="auto"/>
              </w:rPr>
              <w:t>６月～　　　　　　　内示</w:t>
            </w:r>
          </w:p>
          <w:p w14:paraId="61B5A055" w14:textId="77777777" w:rsidR="00A41898" w:rsidRDefault="00A41898" w:rsidP="00A41898">
            <w:pPr>
              <w:spacing w:line="246" w:lineRule="exact"/>
              <w:ind w:firstLineChars="100" w:firstLine="198"/>
              <w:rPr>
                <w:rFonts w:ascii="ＭＳ 明朝" w:hAnsi="ＭＳ 明朝" w:hint="default"/>
                <w:color w:val="000000" w:themeColor="text1"/>
              </w:rPr>
            </w:pPr>
            <w:r w:rsidRPr="00B05B03">
              <w:rPr>
                <w:color w:val="auto"/>
              </w:rPr>
              <w:t>内示後１ヶ月以内</w:t>
            </w:r>
            <w:r w:rsidRPr="00B05B03">
              <w:rPr>
                <w:color w:val="auto"/>
              </w:rPr>
              <w:t xml:space="preserve">  </w:t>
            </w:r>
            <w:r w:rsidRPr="00B05B03">
              <w:rPr>
                <w:color w:val="auto"/>
              </w:rPr>
              <w:t xml:space="preserve">　交付申請書の提出</w:t>
            </w:r>
          </w:p>
        </w:tc>
      </w:tr>
    </w:tbl>
    <w:p w14:paraId="73C7E515" w14:textId="77777777" w:rsidR="00461AAA" w:rsidRPr="00B722F3" w:rsidRDefault="00461AAA" w:rsidP="00461AAA">
      <w:pPr>
        <w:widowControl/>
        <w:overflowPunct/>
        <w:jc w:val="left"/>
        <w:textAlignment w:val="auto"/>
        <w:rPr>
          <w:rFonts w:asciiTheme="minorEastAsia" w:eastAsiaTheme="minorEastAsia" w:hAnsiTheme="minorEastAsia" w:hint="default"/>
          <w:color w:val="000000" w:themeColor="text1"/>
          <w:szCs w:val="21"/>
        </w:rPr>
      </w:pPr>
    </w:p>
    <w:p w14:paraId="56AC5568" w14:textId="77777777" w:rsidR="00815D36" w:rsidRPr="00694BDD" w:rsidRDefault="00461AAA" w:rsidP="00A41898">
      <w:pPr>
        <w:widowControl/>
        <w:overflowPunct/>
        <w:jc w:val="right"/>
        <w:textAlignment w:val="auto"/>
        <w:rPr>
          <w:rFonts w:ascii="ＭＳ ゴシック" w:eastAsia="ＭＳ ゴシック" w:hAnsi="ＭＳ ゴシック" w:hint="default"/>
          <w:color w:val="000000" w:themeColor="text1"/>
          <w:sz w:val="22"/>
          <w:szCs w:val="22"/>
        </w:rPr>
      </w:pPr>
      <w:r>
        <w:rPr>
          <w:rFonts w:asciiTheme="minorEastAsia" w:eastAsiaTheme="minorEastAsia" w:hAnsiTheme="minorEastAsia" w:hint="default"/>
          <w:color w:val="000000" w:themeColor="text1"/>
          <w:szCs w:val="21"/>
        </w:rPr>
        <w:br w:type="page"/>
      </w:r>
      <w:r w:rsidR="00815D36" w:rsidRPr="00694BDD">
        <w:rPr>
          <w:rFonts w:ascii="ＭＳ ゴシック" w:eastAsia="ＭＳ ゴシック" w:hAnsi="ＭＳ ゴシック"/>
          <w:color w:val="000000" w:themeColor="text1"/>
          <w:sz w:val="22"/>
          <w:szCs w:val="22"/>
        </w:rPr>
        <w:lastRenderedPageBreak/>
        <w:t>京都府</w:t>
      </w:r>
      <w:r w:rsidR="002B31C6" w:rsidRPr="002B31C6">
        <w:rPr>
          <w:rFonts w:ascii="ＭＳ ゴシック" w:eastAsia="ＭＳ ゴシック" w:hAnsi="ＭＳ ゴシック"/>
          <w:color w:val="000000" w:themeColor="text1"/>
          <w:sz w:val="22"/>
          <w:szCs w:val="22"/>
        </w:rPr>
        <w:t>新しい商店街づくり総合支援事業</w:t>
      </w:r>
    </w:p>
    <w:p w14:paraId="2C555D82" w14:textId="77777777" w:rsidR="00911F55" w:rsidRPr="00694BDD" w:rsidRDefault="00911F55" w:rsidP="00911F55">
      <w:pPr>
        <w:spacing w:line="455" w:lineRule="exact"/>
        <w:jc w:val="right"/>
        <w:rPr>
          <w:rFonts w:hint="default"/>
          <w:color w:val="000000" w:themeColor="text1"/>
          <w:sz w:val="22"/>
          <w:szCs w:val="22"/>
        </w:rPr>
      </w:pPr>
      <w:r w:rsidRPr="00694BDD">
        <w:rPr>
          <w:rFonts w:ascii="ＭＳ ゴシック" w:eastAsia="ＭＳ ゴシック" w:hAnsi="ＭＳ ゴシック"/>
          <w:b/>
          <w:color w:val="000000" w:themeColor="text1"/>
          <w:sz w:val="36"/>
          <w:szCs w:val="36"/>
          <w:bdr w:val="single" w:sz="4" w:space="0" w:color="auto"/>
        </w:rPr>
        <w:t>事業概要</w:t>
      </w:r>
      <w:r w:rsidR="00316872">
        <w:rPr>
          <w:rFonts w:ascii="ＭＳ ゴシック" w:eastAsia="ＭＳ ゴシック" w:hAnsi="ＭＳ ゴシック"/>
          <w:b/>
          <w:color w:val="000000" w:themeColor="text1"/>
          <w:sz w:val="36"/>
          <w:szCs w:val="36"/>
          <w:bdr w:val="single" w:sz="4" w:space="0" w:color="auto"/>
        </w:rPr>
        <w:t>③</w:t>
      </w:r>
    </w:p>
    <w:p w14:paraId="61F11F30" w14:textId="77777777" w:rsidR="00815D36" w:rsidRPr="00694BDD" w:rsidRDefault="00815D36" w:rsidP="00815D36">
      <w:pPr>
        <w:spacing w:line="160" w:lineRule="exact"/>
        <w:rPr>
          <w:rFonts w:hint="default"/>
          <w:color w:val="000000" w:themeColor="text1"/>
        </w:rPr>
      </w:pPr>
    </w:p>
    <w:p w14:paraId="7A4661E8" w14:textId="77777777" w:rsidR="00815D36" w:rsidRPr="00694BDD" w:rsidRDefault="00815D36" w:rsidP="00815D36">
      <w:pPr>
        <w:spacing w:line="337" w:lineRule="exact"/>
        <w:jc w:val="center"/>
        <w:rPr>
          <w:rFonts w:hint="default"/>
          <w:color w:val="000000" w:themeColor="text1"/>
        </w:rPr>
      </w:pPr>
      <w:r w:rsidRPr="00694BDD">
        <w:rPr>
          <w:rFonts w:ascii="ＭＳ ゴシック" w:eastAsia="ＭＳ ゴシック" w:hAnsi="ＭＳ ゴシック"/>
          <w:color w:val="000000" w:themeColor="text1"/>
          <w:sz w:val="30"/>
        </w:rPr>
        <w:t>商店街にぎわい施設・設備整備事業</w:t>
      </w:r>
    </w:p>
    <w:p w14:paraId="7926E994" w14:textId="77777777" w:rsidR="00815D36" w:rsidRPr="00694BDD" w:rsidRDefault="00815D36" w:rsidP="00815D36">
      <w:pPr>
        <w:spacing w:line="246" w:lineRule="exact"/>
        <w:rPr>
          <w:rFonts w:hint="default"/>
          <w:color w:val="000000" w:themeColor="text1"/>
        </w:rPr>
      </w:pPr>
    </w:p>
    <w:p w14:paraId="64DBCCF9" w14:textId="77777777" w:rsidR="00791C4B" w:rsidRPr="00694BDD" w:rsidRDefault="00791C4B" w:rsidP="00815D36">
      <w:pPr>
        <w:spacing w:line="246" w:lineRule="exact"/>
        <w:rPr>
          <w:rFonts w:hint="default"/>
          <w:color w:val="000000" w:themeColor="text1"/>
        </w:rPr>
      </w:pPr>
    </w:p>
    <w:p w14:paraId="5F53502F" w14:textId="77777777" w:rsidR="00815D36" w:rsidRPr="00694BDD" w:rsidRDefault="00815D36" w:rsidP="00815D36">
      <w:pPr>
        <w:spacing w:line="246" w:lineRule="exact"/>
        <w:rPr>
          <w:rFonts w:hint="default"/>
          <w:color w:val="000000" w:themeColor="text1"/>
        </w:rPr>
      </w:pPr>
      <w:r w:rsidRPr="00694BDD">
        <w:rPr>
          <w:rFonts w:ascii="ＭＳ ゴシック" w:eastAsia="ＭＳ ゴシック" w:hAnsi="ＭＳ ゴシック"/>
          <w:color w:val="000000" w:themeColor="text1"/>
        </w:rPr>
        <w:t>１　趣　　旨</w:t>
      </w:r>
    </w:p>
    <w:p w14:paraId="1A381236" w14:textId="77777777" w:rsidR="00815D36" w:rsidRPr="00694BDD" w:rsidRDefault="00815D36" w:rsidP="00815D36">
      <w:pPr>
        <w:spacing w:line="246" w:lineRule="exact"/>
        <w:rPr>
          <w:rFonts w:hint="default"/>
          <w:color w:val="000000" w:themeColor="text1"/>
        </w:rPr>
      </w:pPr>
    </w:p>
    <w:p w14:paraId="741F741C" w14:textId="77777777" w:rsidR="00815D36" w:rsidRPr="00694BDD" w:rsidRDefault="00815D36" w:rsidP="00815D36">
      <w:pPr>
        <w:spacing w:line="360" w:lineRule="exact"/>
        <w:ind w:left="210" w:firstLine="210"/>
        <w:rPr>
          <w:rFonts w:hint="default"/>
          <w:color w:val="000000" w:themeColor="text1"/>
        </w:rPr>
      </w:pPr>
      <w:r w:rsidRPr="00694BDD">
        <w:rPr>
          <w:color w:val="000000" w:themeColor="text1"/>
        </w:rPr>
        <w:t>商店街が</w:t>
      </w:r>
      <w:r w:rsidR="00436CFE">
        <w:rPr>
          <w:color w:val="000000" w:themeColor="text1"/>
        </w:rPr>
        <w:t>行う</w:t>
      </w:r>
      <w:r w:rsidRPr="00694BDD">
        <w:rPr>
          <w:color w:val="000000" w:themeColor="text1"/>
        </w:rPr>
        <w:t>賑わいづくりや安心・安全の確保のための施設整備を</w:t>
      </w:r>
      <w:r w:rsidR="00436CFE">
        <w:rPr>
          <w:color w:val="000000" w:themeColor="text1"/>
        </w:rPr>
        <w:t>市町村と連携して</w:t>
      </w:r>
      <w:r w:rsidRPr="00694BDD">
        <w:rPr>
          <w:color w:val="000000" w:themeColor="text1"/>
        </w:rPr>
        <w:t>後押しする。</w:t>
      </w:r>
    </w:p>
    <w:p w14:paraId="75B655D9" w14:textId="77777777" w:rsidR="00815D36" w:rsidRPr="00694BDD" w:rsidRDefault="00815D36" w:rsidP="00815D36">
      <w:pPr>
        <w:spacing w:line="246" w:lineRule="exact"/>
        <w:rPr>
          <w:rFonts w:hint="default"/>
          <w:color w:val="000000" w:themeColor="text1"/>
        </w:rPr>
      </w:pPr>
    </w:p>
    <w:p w14:paraId="6F085373" w14:textId="77777777" w:rsidR="00815D36" w:rsidRPr="00694BDD" w:rsidRDefault="00815D36" w:rsidP="00815D36">
      <w:pPr>
        <w:spacing w:line="246" w:lineRule="exact"/>
        <w:rPr>
          <w:rFonts w:hint="default"/>
          <w:color w:val="000000" w:themeColor="text1"/>
        </w:rPr>
      </w:pPr>
      <w:r w:rsidRPr="00694BDD">
        <w:rPr>
          <w:rFonts w:ascii="ＭＳ ゴシック" w:eastAsia="ＭＳ ゴシック" w:hAnsi="ＭＳ ゴシック"/>
          <w:color w:val="000000" w:themeColor="text1"/>
        </w:rPr>
        <w:t>２　事業内容</w:t>
      </w:r>
    </w:p>
    <w:p w14:paraId="2D765917" w14:textId="77777777" w:rsidR="00815D36" w:rsidRPr="00694BDD" w:rsidRDefault="00815D36" w:rsidP="00815D36">
      <w:pPr>
        <w:spacing w:line="160" w:lineRule="exact"/>
        <w:rPr>
          <w:rFonts w:hint="default"/>
          <w:color w:val="000000" w:themeColor="text1"/>
        </w:rPr>
      </w:pPr>
    </w:p>
    <w:tbl>
      <w:tblPr>
        <w:tblW w:w="0" w:type="auto"/>
        <w:tblInd w:w="361" w:type="dxa"/>
        <w:tblLayout w:type="fixed"/>
        <w:tblCellMar>
          <w:left w:w="0" w:type="dxa"/>
          <w:right w:w="0" w:type="dxa"/>
        </w:tblCellMar>
        <w:tblLook w:val="0000" w:firstRow="0" w:lastRow="0" w:firstColumn="0" w:lastColumn="0" w:noHBand="0" w:noVBand="0"/>
      </w:tblPr>
      <w:tblGrid>
        <w:gridCol w:w="1248"/>
        <w:gridCol w:w="7654"/>
      </w:tblGrid>
      <w:tr w:rsidR="00694BDD" w:rsidRPr="00694BDD" w14:paraId="14B1574E" w14:textId="77777777" w:rsidTr="009B4F1B">
        <w:trPr>
          <w:trHeight w:val="2328"/>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49A01" w14:textId="77777777" w:rsidR="00815D36" w:rsidRPr="00694BDD" w:rsidRDefault="00815D36" w:rsidP="0046674E">
            <w:pPr>
              <w:spacing w:line="360"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52D4D940" w14:textId="77777777" w:rsidR="00815D36" w:rsidRPr="00694BDD" w:rsidRDefault="00815D36" w:rsidP="0046674E">
            <w:pPr>
              <w:spacing w:line="360" w:lineRule="exact"/>
              <w:jc w:val="center"/>
              <w:rPr>
                <w:rFonts w:hint="default"/>
                <w:color w:val="000000" w:themeColor="text1"/>
              </w:rPr>
            </w:pPr>
            <w:r w:rsidRPr="00694BDD">
              <w:rPr>
                <w:rFonts w:ascii="ＭＳ ゴシック" w:eastAsia="ＭＳ ゴシック" w:hAnsi="ＭＳ ゴシック"/>
                <w:color w:val="000000" w:themeColor="text1"/>
              </w:rPr>
              <w:t>事　　業</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F51A1" w14:textId="77777777" w:rsidR="009825AD" w:rsidRPr="00F352BF" w:rsidRDefault="00815D36" w:rsidP="009B4F1B">
            <w:pPr>
              <w:spacing w:line="360" w:lineRule="exact"/>
              <w:ind w:leftChars="-99" w:left="20" w:hangingChars="109" w:hanging="216"/>
              <w:rPr>
                <w:rFonts w:ascii="TmsRmn" w:hAnsi="TmsRmn" w:hint="default"/>
                <w:color w:val="000000" w:themeColor="text1"/>
                <w:spacing w:val="2"/>
              </w:rPr>
            </w:pPr>
            <w:r w:rsidRPr="00694BDD">
              <w:rPr>
                <w:color w:val="000000" w:themeColor="text1"/>
              </w:rPr>
              <w:t xml:space="preserve">　</w:t>
            </w:r>
            <w:r w:rsidR="00B749DD">
              <w:rPr>
                <w:color w:val="000000" w:themeColor="text1"/>
              </w:rPr>
              <w:t xml:space="preserve">　</w:t>
            </w:r>
            <w:r w:rsidR="009B4F1B" w:rsidRPr="00F352BF">
              <w:rPr>
                <w:rFonts w:ascii="TmsRmn" w:hAnsi="TmsRmn"/>
                <w:color w:val="000000" w:themeColor="text1"/>
                <w:spacing w:val="2"/>
              </w:rPr>
              <w:t>商店街等の集客・にぎわいづくりを行うための事業又は</w:t>
            </w:r>
            <w:r w:rsidR="009825AD" w:rsidRPr="00F352BF">
              <w:rPr>
                <w:rFonts w:ascii="TmsRmn" w:hAnsi="TmsRmn"/>
                <w:color w:val="000000" w:themeColor="text1"/>
                <w:spacing w:val="2"/>
              </w:rPr>
              <w:t>商店街</w:t>
            </w:r>
            <w:r w:rsidR="005604F2" w:rsidRPr="00F352BF">
              <w:rPr>
                <w:rFonts w:ascii="TmsRmn" w:hAnsi="TmsRmn"/>
                <w:color w:val="000000" w:themeColor="text1"/>
                <w:spacing w:val="2"/>
              </w:rPr>
              <w:t>等</w:t>
            </w:r>
            <w:r w:rsidR="009825AD" w:rsidRPr="00F352BF">
              <w:rPr>
                <w:rFonts w:ascii="TmsRmn" w:hAnsi="TmsRmn"/>
                <w:color w:val="000000" w:themeColor="text1"/>
                <w:spacing w:val="2"/>
              </w:rPr>
              <w:t>への来街者の安心・安全の確保を図るための事業</w:t>
            </w:r>
            <w:r w:rsidR="00F352BF" w:rsidRPr="00F352BF">
              <w:rPr>
                <w:rFonts w:ascii="TmsRmn" w:hAnsi="TmsRmn"/>
                <w:color w:val="000000" w:themeColor="text1"/>
                <w:spacing w:val="2"/>
              </w:rPr>
              <w:t>であって</w:t>
            </w:r>
            <w:r w:rsidR="00C54D2A">
              <w:rPr>
                <w:rFonts w:ascii="TmsRmn" w:hAnsi="TmsRmn"/>
                <w:color w:val="000000" w:themeColor="text1"/>
                <w:spacing w:val="2"/>
              </w:rPr>
              <w:t>、</w:t>
            </w:r>
            <w:r w:rsidR="00F352BF" w:rsidRPr="00F352BF">
              <w:rPr>
                <w:rFonts w:ascii="TmsRmn" w:hAnsi="TmsRmn"/>
                <w:color w:val="000000" w:themeColor="text1"/>
                <w:spacing w:val="2"/>
              </w:rPr>
              <w:t>商店街等の活性化に資する施設又は設備の整備を行うもの</w:t>
            </w:r>
            <w:r w:rsidR="00F352BF">
              <w:rPr>
                <w:rFonts w:ascii="TmsRmn" w:hAnsi="TmsRmn"/>
                <w:color w:val="000000" w:themeColor="text1"/>
                <w:spacing w:val="2"/>
              </w:rPr>
              <w:t>。</w:t>
            </w:r>
          </w:p>
          <w:p w14:paraId="5D0B5E1C" w14:textId="77777777" w:rsidR="009825AD" w:rsidRDefault="009825AD" w:rsidP="009825AD">
            <w:pPr>
              <w:spacing w:line="360" w:lineRule="exact"/>
              <w:ind w:leftChars="101" w:left="218" w:hangingChars="9" w:hanging="18"/>
              <w:rPr>
                <w:rFonts w:hint="default"/>
                <w:color w:val="000000" w:themeColor="text1"/>
              </w:rPr>
            </w:pPr>
            <w:r>
              <w:rPr>
                <w:color w:val="000000" w:themeColor="text1"/>
              </w:rPr>
              <w:t>【例】</w:t>
            </w:r>
          </w:p>
          <w:p w14:paraId="18264319" w14:textId="77777777" w:rsidR="009B4F1B" w:rsidRDefault="00436CFE" w:rsidP="009825AD">
            <w:pPr>
              <w:spacing w:line="360" w:lineRule="exact"/>
              <w:ind w:leftChars="101" w:left="218" w:hangingChars="9" w:hanging="18"/>
              <w:rPr>
                <w:rFonts w:hint="default"/>
                <w:color w:val="000000" w:themeColor="text1"/>
              </w:rPr>
            </w:pPr>
            <w:r>
              <w:rPr>
                <w:color w:val="000000" w:themeColor="text1"/>
              </w:rPr>
              <w:t>①街路灯、アーケード、</w:t>
            </w:r>
            <w:r w:rsidR="009B4F1B" w:rsidRPr="00694BDD">
              <w:rPr>
                <w:color w:val="000000" w:themeColor="text1"/>
              </w:rPr>
              <w:t>一括免</w:t>
            </w:r>
            <w:r w:rsidR="009B4F1B">
              <w:rPr>
                <w:color w:val="000000" w:themeColor="text1"/>
              </w:rPr>
              <w:t>税カウンター、公衆無線</w:t>
            </w:r>
            <w:r w:rsidR="009B4F1B">
              <w:rPr>
                <w:color w:val="000000" w:themeColor="text1"/>
              </w:rPr>
              <w:t>LAN</w:t>
            </w:r>
            <w:r>
              <w:rPr>
                <w:color w:val="000000" w:themeColor="text1"/>
              </w:rPr>
              <w:t>、ファサ</w:t>
            </w:r>
            <w:r w:rsidR="009B4F1B">
              <w:rPr>
                <w:color w:val="000000" w:themeColor="text1"/>
              </w:rPr>
              <w:t>ード看板、ポイントカードシステム、案内板</w:t>
            </w:r>
            <w:r>
              <w:rPr>
                <w:color w:val="000000" w:themeColor="text1"/>
              </w:rPr>
              <w:t>、緊急放送設備、</w:t>
            </w:r>
            <w:r>
              <w:rPr>
                <w:color w:val="000000" w:themeColor="text1"/>
              </w:rPr>
              <w:t>AED</w:t>
            </w:r>
            <w:r w:rsidR="009B4F1B">
              <w:rPr>
                <w:color w:val="000000" w:themeColor="text1"/>
              </w:rPr>
              <w:t>など</w:t>
            </w:r>
          </w:p>
          <w:p w14:paraId="0EE8D147" w14:textId="77777777" w:rsidR="00815D36" w:rsidRPr="00694BDD" w:rsidRDefault="009B4F1B" w:rsidP="009B4F1B">
            <w:pPr>
              <w:spacing w:line="360" w:lineRule="exact"/>
              <w:ind w:leftChars="101" w:left="218" w:hangingChars="9" w:hanging="18"/>
              <w:rPr>
                <w:rFonts w:hint="default"/>
                <w:color w:val="000000" w:themeColor="text1"/>
              </w:rPr>
            </w:pPr>
            <w:r>
              <w:rPr>
                <w:color w:val="000000" w:themeColor="text1"/>
              </w:rPr>
              <w:t>②防犯カメラ</w:t>
            </w:r>
          </w:p>
        </w:tc>
      </w:tr>
      <w:tr w:rsidR="00694BDD" w:rsidRPr="00694BDD" w14:paraId="0E3D5DA1" w14:textId="77777777" w:rsidTr="0046674E">
        <w:trPr>
          <w:trHeight w:val="1127"/>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EFBE3" w14:textId="77777777" w:rsidR="00815D36" w:rsidRPr="00694BDD" w:rsidRDefault="00815D36" w:rsidP="0046674E">
            <w:pPr>
              <w:spacing w:line="360" w:lineRule="exact"/>
              <w:jc w:val="center"/>
              <w:rPr>
                <w:rFonts w:hint="default"/>
                <w:color w:val="000000" w:themeColor="text1"/>
              </w:rPr>
            </w:pPr>
            <w:r w:rsidRPr="00694BDD">
              <w:rPr>
                <w:rFonts w:ascii="ＭＳ ゴシック" w:eastAsia="ＭＳ ゴシック" w:hAnsi="ＭＳ ゴシック"/>
                <w:color w:val="000000" w:themeColor="text1"/>
              </w:rPr>
              <w:t>補　　助</w:t>
            </w:r>
          </w:p>
          <w:p w14:paraId="26C22848" w14:textId="77777777" w:rsidR="00815D36" w:rsidRPr="00694BDD" w:rsidRDefault="00815D36" w:rsidP="0046674E">
            <w:pPr>
              <w:spacing w:line="360" w:lineRule="exact"/>
              <w:jc w:val="center"/>
              <w:rPr>
                <w:rFonts w:hint="default"/>
                <w:color w:val="000000" w:themeColor="text1"/>
              </w:rPr>
            </w:pPr>
            <w:r w:rsidRPr="00694BDD">
              <w:rPr>
                <w:rFonts w:ascii="ＭＳ ゴシック" w:eastAsia="ＭＳ ゴシック" w:hAnsi="ＭＳ ゴシック"/>
                <w:color w:val="000000" w:themeColor="text1"/>
              </w:rPr>
              <w:t>対 象 者</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900C88" w14:textId="77777777" w:rsidR="00815D36" w:rsidRPr="00694BDD" w:rsidRDefault="00815D36" w:rsidP="00105A99">
            <w:pPr>
              <w:spacing w:line="360" w:lineRule="exact"/>
              <w:rPr>
                <w:rFonts w:hint="default"/>
                <w:color w:val="000000" w:themeColor="text1"/>
              </w:rPr>
            </w:pPr>
            <w:r w:rsidRPr="00694BDD">
              <w:rPr>
                <w:color w:val="000000" w:themeColor="text1"/>
              </w:rPr>
              <w:t xml:space="preserve">　商店街振興組合、商店街・小売市場における</w:t>
            </w:r>
            <w:r w:rsidR="00105A99" w:rsidRPr="00694BDD">
              <w:rPr>
                <w:color w:val="000000" w:themeColor="text1"/>
              </w:rPr>
              <w:t>事業</w:t>
            </w:r>
            <w:r w:rsidRPr="00694BDD">
              <w:rPr>
                <w:color w:val="000000" w:themeColor="text1"/>
              </w:rPr>
              <w:t>協同組合</w:t>
            </w:r>
            <w:r w:rsidR="00105A99" w:rsidRPr="00694BDD">
              <w:rPr>
                <w:color w:val="000000" w:themeColor="text1"/>
              </w:rPr>
              <w:t>、</w:t>
            </w:r>
            <w:r w:rsidRPr="00694BDD">
              <w:rPr>
                <w:color w:val="000000" w:themeColor="text1"/>
              </w:rPr>
              <w:t>任意団体</w:t>
            </w:r>
            <w:r w:rsidR="00105A99" w:rsidRPr="00694BDD">
              <w:rPr>
                <w:color w:val="000000" w:themeColor="text1"/>
              </w:rPr>
              <w:t>の商店街</w:t>
            </w:r>
            <w:r w:rsidRPr="00694BDD">
              <w:rPr>
                <w:color w:val="000000" w:themeColor="text1"/>
              </w:rPr>
              <w:t>、商工会、商工会議所等</w:t>
            </w:r>
          </w:p>
        </w:tc>
      </w:tr>
      <w:tr w:rsidR="00694BDD" w:rsidRPr="00694BDD" w14:paraId="60EDA187" w14:textId="77777777" w:rsidTr="0046674E">
        <w:trPr>
          <w:trHeight w:val="1838"/>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DA102" w14:textId="77777777" w:rsidR="00815D36" w:rsidRPr="00694BDD" w:rsidRDefault="00815D36" w:rsidP="0046674E">
            <w:pPr>
              <w:spacing w:line="360" w:lineRule="exact"/>
              <w:jc w:val="center"/>
              <w:rPr>
                <w:rFonts w:hint="default"/>
                <w:color w:val="000000" w:themeColor="text1"/>
              </w:rPr>
            </w:pPr>
            <w:r w:rsidRPr="00694BDD">
              <w:rPr>
                <w:rFonts w:ascii="ＭＳ ゴシック" w:eastAsia="ＭＳ ゴシック" w:hAnsi="ＭＳ ゴシック"/>
                <w:color w:val="000000" w:themeColor="text1"/>
              </w:rPr>
              <w:t>補 助 率</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6C5EB" w14:textId="77777777" w:rsidR="009B4F1B" w:rsidRPr="00694BDD" w:rsidRDefault="009B4F1B" w:rsidP="009B4F1B">
            <w:pPr>
              <w:spacing w:line="360" w:lineRule="exact"/>
              <w:rPr>
                <w:rFonts w:hint="default"/>
                <w:color w:val="000000" w:themeColor="text1"/>
              </w:rPr>
            </w:pPr>
            <w:r>
              <w:rPr>
                <w:color w:val="000000" w:themeColor="text1"/>
              </w:rPr>
              <w:t>＜①</w:t>
            </w:r>
            <w:r w:rsidR="00436CFE">
              <w:rPr>
                <w:color w:val="000000" w:themeColor="text1"/>
              </w:rPr>
              <w:t>防犯カメラ</w:t>
            </w:r>
            <w:r w:rsidR="00436CFE" w:rsidRPr="00694BDD">
              <w:rPr>
                <w:color w:val="000000" w:themeColor="text1"/>
              </w:rPr>
              <w:t>以外の</w:t>
            </w:r>
            <w:r w:rsidR="00436CFE">
              <w:rPr>
                <w:color w:val="000000" w:themeColor="text1"/>
              </w:rPr>
              <w:t>設備の</w:t>
            </w:r>
            <w:r w:rsidRPr="00694BDD">
              <w:rPr>
                <w:color w:val="000000" w:themeColor="text1"/>
              </w:rPr>
              <w:t>新設</w:t>
            </w:r>
            <w:r>
              <w:rPr>
                <w:color w:val="000000" w:themeColor="text1"/>
              </w:rPr>
              <w:t>及び改修</w:t>
            </w:r>
            <w:r w:rsidRPr="00694BDD">
              <w:rPr>
                <w:color w:val="000000" w:themeColor="text1"/>
              </w:rPr>
              <w:t>＞</w:t>
            </w:r>
          </w:p>
          <w:p w14:paraId="71F3B803" w14:textId="77777777" w:rsidR="009B4F1B" w:rsidRDefault="009B4F1B" w:rsidP="009B4F1B">
            <w:pPr>
              <w:spacing w:line="360" w:lineRule="exact"/>
              <w:rPr>
                <w:rFonts w:hint="default"/>
                <w:color w:val="000000" w:themeColor="text1"/>
              </w:rPr>
            </w:pPr>
            <w:r>
              <w:rPr>
                <w:color w:val="000000" w:themeColor="text1"/>
              </w:rPr>
              <w:t xml:space="preserve">　１／３以内（か</w:t>
            </w:r>
            <w:r w:rsidRPr="00694BDD">
              <w:rPr>
                <w:color w:val="000000" w:themeColor="text1"/>
              </w:rPr>
              <w:t>つ市町村が補助する額の範囲内）</w:t>
            </w:r>
          </w:p>
          <w:p w14:paraId="2DE73DA8" w14:textId="77777777" w:rsidR="00815D36" w:rsidRPr="00694BDD" w:rsidRDefault="009825AD" w:rsidP="009B4F1B">
            <w:pPr>
              <w:spacing w:line="360" w:lineRule="exact"/>
              <w:rPr>
                <w:rFonts w:hint="default"/>
                <w:color w:val="000000" w:themeColor="text1"/>
              </w:rPr>
            </w:pPr>
            <w:r>
              <w:rPr>
                <w:color w:val="000000" w:themeColor="text1"/>
              </w:rPr>
              <w:t>＜</w:t>
            </w:r>
            <w:r w:rsidR="009B4F1B">
              <w:rPr>
                <w:color w:val="000000" w:themeColor="text1"/>
              </w:rPr>
              <w:t>②</w:t>
            </w:r>
            <w:r w:rsidR="00815D36" w:rsidRPr="00694BDD">
              <w:rPr>
                <w:color w:val="000000" w:themeColor="text1"/>
              </w:rPr>
              <w:t>防犯カメラの新設</w:t>
            </w:r>
            <w:r>
              <w:rPr>
                <w:color w:val="000000" w:themeColor="text1"/>
              </w:rPr>
              <w:t>及び改修</w:t>
            </w:r>
            <w:r w:rsidR="00815D36" w:rsidRPr="00694BDD">
              <w:rPr>
                <w:color w:val="000000" w:themeColor="text1"/>
              </w:rPr>
              <w:t>＞</w:t>
            </w:r>
          </w:p>
          <w:p w14:paraId="1B352588" w14:textId="77777777" w:rsidR="00815D36" w:rsidRPr="00694BDD" w:rsidRDefault="00B830B3" w:rsidP="0046674E">
            <w:pPr>
              <w:spacing w:line="360" w:lineRule="exact"/>
              <w:rPr>
                <w:rFonts w:hint="default"/>
                <w:color w:val="000000" w:themeColor="text1"/>
              </w:rPr>
            </w:pPr>
            <w:r>
              <w:rPr>
                <w:color w:val="000000" w:themeColor="text1"/>
              </w:rPr>
              <w:t xml:space="preserve">　１／２以内（か</w:t>
            </w:r>
            <w:r w:rsidR="00815D36" w:rsidRPr="00694BDD">
              <w:rPr>
                <w:color w:val="000000" w:themeColor="text1"/>
              </w:rPr>
              <w:t>つ市町村が補助する額の１</w:t>
            </w:r>
            <w:r w:rsidR="00815D36" w:rsidRPr="00694BDD">
              <w:rPr>
                <w:color w:val="000000" w:themeColor="text1"/>
              </w:rPr>
              <w:t>.</w:t>
            </w:r>
            <w:r w:rsidR="00815D36" w:rsidRPr="00694BDD">
              <w:rPr>
                <w:color w:val="000000" w:themeColor="text1"/>
              </w:rPr>
              <w:t>５倍以内</w:t>
            </w:r>
            <w:r w:rsidR="00815D36" w:rsidRPr="00694BDD">
              <w:rPr>
                <w:rFonts w:ascii="ＭＳ 明朝" w:hAnsi="ＭＳ 明朝"/>
                <w:color w:val="000000" w:themeColor="text1"/>
              </w:rPr>
              <w:t>)</w:t>
            </w:r>
          </w:p>
        </w:tc>
      </w:tr>
      <w:tr w:rsidR="00694BDD" w:rsidRPr="00694BDD" w14:paraId="7DAF03D5" w14:textId="77777777" w:rsidTr="0046674E">
        <w:trPr>
          <w:trHeight w:val="688"/>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AB10E" w14:textId="77777777" w:rsidR="00815D36" w:rsidRPr="00694BDD" w:rsidRDefault="00815D36" w:rsidP="0046674E">
            <w:pPr>
              <w:spacing w:line="360" w:lineRule="exact"/>
              <w:jc w:val="center"/>
              <w:rPr>
                <w:rFonts w:hint="default"/>
                <w:color w:val="000000" w:themeColor="text1"/>
              </w:rPr>
            </w:pPr>
            <w:r w:rsidRPr="00694BDD">
              <w:rPr>
                <w:rFonts w:ascii="ＭＳ ゴシック" w:eastAsia="ＭＳ ゴシック" w:hAnsi="ＭＳ ゴシック"/>
                <w:color w:val="000000" w:themeColor="text1"/>
              </w:rPr>
              <w:t>限 度 額</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726FA" w14:textId="77777777" w:rsidR="00815D36" w:rsidRPr="00694BDD" w:rsidRDefault="00815D36" w:rsidP="0046674E">
            <w:pPr>
              <w:spacing w:line="360" w:lineRule="exact"/>
              <w:rPr>
                <w:rFonts w:hint="default"/>
                <w:color w:val="000000" w:themeColor="text1"/>
              </w:rPr>
            </w:pPr>
            <w:r w:rsidRPr="00694BDD">
              <w:rPr>
                <w:color w:val="000000" w:themeColor="text1"/>
              </w:rPr>
              <w:t xml:space="preserve">　２，０００千円（下限：２００千円）</w:t>
            </w:r>
          </w:p>
        </w:tc>
      </w:tr>
      <w:tr w:rsidR="00694BDD" w:rsidRPr="00694BDD" w14:paraId="6E552791" w14:textId="77777777" w:rsidTr="0046674E">
        <w:trPr>
          <w:trHeight w:val="995"/>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2F95E" w14:textId="77777777" w:rsidR="00815D36" w:rsidRPr="00694BDD" w:rsidRDefault="00815D36" w:rsidP="0046674E">
            <w:pPr>
              <w:spacing w:line="360" w:lineRule="exact"/>
              <w:jc w:val="center"/>
              <w:rPr>
                <w:rFonts w:hint="default"/>
                <w:color w:val="000000" w:themeColor="text1"/>
              </w:rPr>
            </w:pPr>
            <w:r w:rsidRPr="00694BDD">
              <w:rPr>
                <w:rFonts w:ascii="ＭＳ ゴシック" w:eastAsia="ＭＳ ゴシック" w:hAnsi="ＭＳ ゴシック"/>
                <w:color w:val="000000" w:themeColor="text1"/>
              </w:rPr>
              <w:t>備　　考</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54FB5" w14:textId="77777777" w:rsidR="00815D36" w:rsidRPr="00694BDD" w:rsidRDefault="00815D36" w:rsidP="0046674E">
            <w:pPr>
              <w:spacing w:line="360" w:lineRule="exact"/>
              <w:rPr>
                <w:rFonts w:hint="default"/>
                <w:color w:val="000000" w:themeColor="text1"/>
              </w:rPr>
            </w:pPr>
            <w:r w:rsidRPr="00694BDD">
              <w:rPr>
                <w:color w:val="000000" w:themeColor="text1"/>
              </w:rPr>
              <w:t>・京都市内に所在する団体は直接補助</w:t>
            </w:r>
          </w:p>
          <w:p w14:paraId="2F1FB450" w14:textId="77777777" w:rsidR="00815D36" w:rsidRPr="00694BDD" w:rsidRDefault="00815D36" w:rsidP="0046674E">
            <w:pPr>
              <w:spacing w:line="360" w:lineRule="exact"/>
              <w:rPr>
                <w:rFonts w:hint="default"/>
                <w:color w:val="000000" w:themeColor="text1"/>
              </w:rPr>
            </w:pPr>
            <w:r w:rsidRPr="00694BDD">
              <w:rPr>
                <w:color w:val="000000" w:themeColor="text1"/>
              </w:rPr>
              <w:t>・その他の市町村に所在する団体は市町村間接補助</w:t>
            </w:r>
          </w:p>
        </w:tc>
      </w:tr>
      <w:tr w:rsidR="00A41898" w:rsidRPr="00694BDD" w14:paraId="00CF0533" w14:textId="77777777" w:rsidTr="00A41898">
        <w:trPr>
          <w:trHeight w:val="1661"/>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BE2F4" w14:textId="77777777" w:rsidR="00A41898" w:rsidRPr="00B05B03" w:rsidRDefault="00A41898" w:rsidP="00A41898">
            <w:pPr>
              <w:spacing w:line="360" w:lineRule="exact"/>
              <w:jc w:val="center"/>
              <w:rPr>
                <w:rFonts w:hint="default"/>
                <w:color w:val="auto"/>
              </w:rPr>
            </w:pPr>
            <w:r w:rsidRPr="00B05B03">
              <w:rPr>
                <w:rFonts w:ascii="ＭＳ ゴシック" w:eastAsia="ＭＳ ゴシック" w:hAnsi="ＭＳ ゴシック"/>
                <w:color w:val="auto"/>
                <w:w w:val="80"/>
              </w:rPr>
              <w:t>スケジュール</w:t>
            </w:r>
          </w:p>
          <w:p w14:paraId="359E9F74" w14:textId="77777777" w:rsidR="00A41898" w:rsidRPr="00694BDD" w:rsidRDefault="00A41898" w:rsidP="00A41898">
            <w:pPr>
              <w:spacing w:line="360" w:lineRule="exact"/>
              <w:jc w:val="center"/>
              <w:rPr>
                <w:rFonts w:ascii="ＭＳ ゴシック" w:eastAsia="ＭＳ ゴシック" w:hAnsi="ＭＳ ゴシック" w:hint="default"/>
                <w:color w:val="000000" w:themeColor="text1"/>
              </w:rPr>
            </w:pPr>
            <w:r w:rsidRPr="00B05B03">
              <w:rPr>
                <w:rFonts w:ascii="ＭＳ ゴシック" w:eastAsia="ＭＳ ゴシック" w:hAnsi="ＭＳ ゴシック"/>
                <w:color w:val="auto"/>
              </w:rPr>
              <w:t>（見込み）</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805CD" w14:textId="77777777" w:rsidR="00A41898" w:rsidRDefault="00A41898" w:rsidP="00A41898">
            <w:pPr>
              <w:spacing w:line="360" w:lineRule="exact"/>
              <w:ind w:firstLineChars="110" w:firstLine="218"/>
              <w:rPr>
                <w:rFonts w:hint="default"/>
                <w:color w:val="auto"/>
              </w:rPr>
            </w:pPr>
            <w:r w:rsidRPr="00B05B03">
              <w:rPr>
                <w:color w:val="auto"/>
              </w:rPr>
              <w:t>３月～　　　　　　　希望調査実施</w:t>
            </w:r>
          </w:p>
          <w:p w14:paraId="48E34916" w14:textId="77777777" w:rsidR="00A41898" w:rsidRPr="00B05B03" w:rsidRDefault="00A41898" w:rsidP="00A41898">
            <w:pPr>
              <w:spacing w:line="360" w:lineRule="exact"/>
              <w:ind w:firstLineChars="110" w:firstLine="218"/>
              <w:rPr>
                <w:rFonts w:hint="default"/>
                <w:color w:val="auto"/>
              </w:rPr>
            </w:pPr>
            <w:r w:rsidRPr="00F352BF">
              <w:rPr>
                <w:color w:val="auto"/>
              </w:rPr>
              <w:t>希望調査票提出後　　ヒアリング</w:t>
            </w:r>
          </w:p>
          <w:p w14:paraId="5277B2FF" w14:textId="77777777" w:rsidR="00A41898" w:rsidRPr="00B05B03" w:rsidRDefault="00A41898" w:rsidP="00A41898">
            <w:pPr>
              <w:spacing w:line="360" w:lineRule="exact"/>
              <w:ind w:firstLineChars="110" w:firstLine="218"/>
              <w:rPr>
                <w:rFonts w:hint="default"/>
                <w:color w:val="auto"/>
              </w:rPr>
            </w:pPr>
            <w:r w:rsidRPr="00B05B03">
              <w:rPr>
                <w:color w:val="auto"/>
              </w:rPr>
              <w:t>６月～　　　　　　　内示</w:t>
            </w:r>
          </w:p>
          <w:p w14:paraId="551AD0F4" w14:textId="77777777" w:rsidR="00A41898" w:rsidRPr="00694BDD" w:rsidRDefault="00A41898" w:rsidP="00A41898">
            <w:pPr>
              <w:spacing w:line="360" w:lineRule="exact"/>
              <w:ind w:firstLineChars="100" w:firstLine="198"/>
              <w:rPr>
                <w:rFonts w:hint="default"/>
                <w:color w:val="000000" w:themeColor="text1"/>
              </w:rPr>
            </w:pPr>
            <w:r w:rsidRPr="00B05B03">
              <w:rPr>
                <w:color w:val="auto"/>
              </w:rPr>
              <w:t>内示後１ヶ月以内</w:t>
            </w:r>
            <w:r w:rsidRPr="00B05B03">
              <w:rPr>
                <w:color w:val="auto"/>
              </w:rPr>
              <w:t xml:space="preserve">  </w:t>
            </w:r>
            <w:r w:rsidRPr="00B05B03">
              <w:rPr>
                <w:color w:val="auto"/>
              </w:rPr>
              <w:t xml:space="preserve">　交付申請書の提出</w:t>
            </w:r>
          </w:p>
        </w:tc>
      </w:tr>
    </w:tbl>
    <w:p w14:paraId="21071FDD" w14:textId="77777777" w:rsidR="00815D36" w:rsidRPr="00694BDD" w:rsidRDefault="00815D36" w:rsidP="00815D36">
      <w:pPr>
        <w:spacing w:line="816" w:lineRule="exact"/>
        <w:ind w:right="1632"/>
        <w:rPr>
          <w:rFonts w:ascii="ＭＳ ゴシック" w:eastAsia="ＭＳ ゴシック" w:hAnsi="ＭＳ ゴシック" w:hint="default"/>
          <w:color w:val="000000" w:themeColor="text1"/>
          <w:szCs w:val="21"/>
        </w:rPr>
      </w:pPr>
    </w:p>
    <w:p w14:paraId="295E2CD1" w14:textId="77777777" w:rsidR="00815D36" w:rsidRPr="00694BDD" w:rsidRDefault="00815D36" w:rsidP="00815D36">
      <w:pPr>
        <w:widowControl/>
        <w:overflowPunct/>
        <w:jc w:val="left"/>
        <w:textAlignment w:val="auto"/>
        <w:rPr>
          <w:rFonts w:ascii="ＭＳ ゴシック" w:eastAsia="ＭＳ ゴシック" w:hAnsi="ＭＳ ゴシック" w:hint="default"/>
          <w:color w:val="000000" w:themeColor="text1"/>
          <w:szCs w:val="21"/>
        </w:rPr>
      </w:pPr>
      <w:r w:rsidRPr="00694BDD">
        <w:rPr>
          <w:rFonts w:ascii="ＭＳ ゴシック" w:eastAsia="ＭＳ ゴシック" w:hAnsi="ＭＳ ゴシック" w:hint="default"/>
          <w:color w:val="000000" w:themeColor="text1"/>
          <w:szCs w:val="21"/>
        </w:rPr>
        <w:br w:type="page"/>
      </w:r>
    </w:p>
    <w:p w14:paraId="1CEA1081" w14:textId="77777777" w:rsidR="00911F55" w:rsidRPr="00694BDD" w:rsidRDefault="00823D0D" w:rsidP="00823D0D">
      <w:pPr>
        <w:widowControl/>
        <w:tabs>
          <w:tab w:val="left" w:pos="1188"/>
        </w:tabs>
        <w:overflowPunct/>
        <w:jc w:val="right"/>
        <w:textAlignment w:val="auto"/>
        <w:rPr>
          <w:rFonts w:ascii="ＭＳ ゴシック" w:eastAsia="ＭＳ ゴシック" w:hAnsi="ＭＳ ゴシック" w:hint="default"/>
          <w:color w:val="000000" w:themeColor="text1"/>
          <w:sz w:val="22"/>
          <w:szCs w:val="22"/>
        </w:rPr>
      </w:pPr>
      <w:r>
        <w:rPr>
          <w:rFonts w:ascii="ＭＳ ゴシック" w:eastAsia="ＭＳ ゴシック" w:hAnsi="ＭＳ ゴシック" w:hint="default"/>
          <w:color w:val="000000" w:themeColor="text1"/>
          <w:szCs w:val="21"/>
        </w:rPr>
        <w:lastRenderedPageBreak/>
        <w:tab/>
      </w:r>
      <w:r w:rsidR="00911F55" w:rsidRPr="00694BDD">
        <w:rPr>
          <w:rFonts w:ascii="ＭＳ ゴシック" w:eastAsia="ＭＳ ゴシック" w:hAnsi="ＭＳ ゴシック"/>
          <w:color w:val="000000" w:themeColor="text1"/>
          <w:sz w:val="22"/>
          <w:szCs w:val="22"/>
        </w:rPr>
        <w:t>京都府</w:t>
      </w:r>
      <w:r w:rsidR="002B31C6" w:rsidRPr="002B31C6">
        <w:rPr>
          <w:rFonts w:ascii="ＭＳ ゴシック" w:eastAsia="ＭＳ ゴシック" w:hAnsi="ＭＳ ゴシック"/>
          <w:color w:val="000000" w:themeColor="text1"/>
          <w:sz w:val="22"/>
          <w:szCs w:val="22"/>
        </w:rPr>
        <w:t>新しい商店街づくり総合支援事業</w:t>
      </w:r>
    </w:p>
    <w:p w14:paraId="5A87D408" w14:textId="77777777" w:rsidR="00911F55" w:rsidRPr="00694BDD" w:rsidRDefault="00911F55" w:rsidP="00911F55">
      <w:pPr>
        <w:widowControl/>
        <w:overflowPunct/>
        <w:jc w:val="right"/>
        <w:textAlignment w:val="auto"/>
        <w:rPr>
          <w:rFonts w:ascii="ＭＳ ゴシック" w:eastAsia="ＭＳ ゴシック" w:hAnsi="ＭＳ ゴシック" w:hint="default"/>
          <w:color w:val="000000" w:themeColor="text1"/>
          <w:sz w:val="22"/>
          <w:szCs w:val="22"/>
        </w:rPr>
      </w:pPr>
      <w:r w:rsidRPr="00694BDD">
        <w:rPr>
          <w:rFonts w:ascii="ＭＳ ゴシック" w:eastAsia="ＭＳ ゴシック" w:hAnsi="ＭＳ ゴシック"/>
          <w:b/>
          <w:color w:val="000000" w:themeColor="text1"/>
          <w:sz w:val="36"/>
          <w:szCs w:val="36"/>
          <w:bdr w:val="single" w:sz="4" w:space="0" w:color="auto"/>
        </w:rPr>
        <w:t>事業概要</w:t>
      </w:r>
      <w:r w:rsidR="00316872">
        <w:rPr>
          <w:rFonts w:ascii="ＭＳ ゴシック" w:eastAsia="ＭＳ ゴシック" w:hAnsi="ＭＳ ゴシック"/>
          <w:b/>
          <w:color w:val="000000" w:themeColor="text1"/>
          <w:sz w:val="36"/>
          <w:szCs w:val="36"/>
          <w:bdr w:val="single" w:sz="4" w:space="0" w:color="auto"/>
        </w:rPr>
        <w:t>④</w:t>
      </w:r>
    </w:p>
    <w:p w14:paraId="27DE0AB7" w14:textId="77777777" w:rsidR="006E6184" w:rsidRPr="00694BDD" w:rsidRDefault="006E6184" w:rsidP="006E6184">
      <w:pPr>
        <w:spacing w:line="160" w:lineRule="exact"/>
        <w:rPr>
          <w:rFonts w:hint="default"/>
          <w:color w:val="000000" w:themeColor="text1"/>
        </w:rPr>
      </w:pPr>
    </w:p>
    <w:p w14:paraId="0C4DDB83" w14:textId="77777777" w:rsidR="007B0F45" w:rsidRPr="00694BDD" w:rsidRDefault="00D72DC5">
      <w:pPr>
        <w:spacing w:line="320" w:lineRule="exact"/>
        <w:jc w:val="center"/>
        <w:rPr>
          <w:rFonts w:hint="default"/>
          <w:color w:val="000000" w:themeColor="text1"/>
        </w:rPr>
      </w:pPr>
      <w:r w:rsidRPr="00694BDD">
        <w:rPr>
          <w:rFonts w:ascii="ＭＳ ゴシック" w:eastAsia="ＭＳ ゴシック" w:hAnsi="ＭＳ ゴシック"/>
          <w:color w:val="000000" w:themeColor="text1"/>
          <w:sz w:val="30"/>
        </w:rPr>
        <w:t>地</w:t>
      </w:r>
      <w:r w:rsidRPr="00694BDD">
        <w:rPr>
          <w:rFonts w:ascii="ＭＳ ゴシック" w:eastAsia="ＭＳ ゴシック" w:hAnsi="ＭＳ ゴシック"/>
          <w:color w:val="000000" w:themeColor="text1"/>
          <w:spacing w:val="-1"/>
          <w:sz w:val="30"/>
        </w:rPr>
        <w:t xml:space="preserve"> </w:t>
      </w:r>
      <w:r w:rsidRPr="00694BDD">
        <w:rPr>
          <w:rFonts w:ascii="ＭＳ ゴシック" w:eastAsia="ＭＳ ゴシック" w:hAnsi="ＭＳ ゴシック"/>
          <w:color w:val="000000" w:themeColor="text1"/>
          <w:sz w:val="30"/>
        </w:rPr>
        <w:t>域</w:t>
      </w:r>
      <w:r w:rsidRPr="00694BDD">
        <w:rPr>
          <w:rFonts w:ascii="ＭＳ ゴシック" w:eastAsia="ＭＳ ゴシック" w:hAnsi="ＭＳ ゴシック"/>
          <w:color w:val="000000" w:themeColor="text1"/>
          <w:spacing w:val="-1"/>
          <w:sz w:val="30"/>
        </w:rPr>
        <w:t xml:space="preserve"> </w:t>
      </w:r>
      <w:r w:rsidRPr="00694BDD">
        <w:rPr>
          <w:rFonts w:ascii="ＭＳ ゴシック" w:eastAsia="ＭＳ ゴシック" w:hAnsi="ＭＳ ゴシック"/>
          <w:color w:val="000000" w:themeColor="text1"/>
          <w:sz w:val="30"/>
        </w:rPr>
        <w:t>消</w:t>
      </w:r>
      <w:r w:rsidRPr="00694BDD">
        <w:rPr>
          <w:rFonts w:ascii="ＭＳ ゴシック" w:eastAsia="ＭＳ ゴシック" w:hAnsi="ＭＳ ゴシック"/>
          <w:color w:val="000000" w:themeColor="text1"/>
          <w:spacing w:val="-1"/>
          <w:sz w:val="30"/>
        </w:rPr>
        <w:t xml:space="preserve"> </w:t>
      </w:r>
      <w:r w:rsidRPr="00694BDD">
        <w:rPr>
          <w:rFonts w:ascii="ＭＳ ゴシック" w:eastAsia="ＭＳ ゴシック" w:hAnsi="ＭＳ ゴシック"/>
          <w:color w:val="000000" w:themeColor="text1"/>
          <w:sz w:val="30"/>
        </w:rPr>
        <w:t>費</w:t>
      </w:r>
      <w:r w:rsidRPr="00694BDD">
        <w:rPr>
          <w:rFonts w:ascii="ＭＳ ゴシック" w:eastAsia="ＭＳ ゴシック" w:hAnsi="ＭＳ ゴシック"/>
          <w:color w:val="000000" w:themeColor="text1"/>
          <w:spacing w:val="-1"/>
          <w:sz w:val="30"/>
        </w:rPr>
        <w:t xml:space="preserve"> </w:t>
      </w:r>
      <w:r w:rsidRPr="00694BDD">
        <w:rPr>
          <w:rFonts w:ascii="ＭＳ ゴシック" w:eastAsia="ＭＳ ゴシック" w:hAnsi="ＭＳ ゴシック"/>
          <w:color w:val="000000" w:themeColor="text1"/>
          <w:sz w:val="30"/>
        </w:rPr>
        <w:t>拡</w:t>
      </w:r>
      <w:r w:rsidRPr="00694BDD">
        <w:rPr>
          <w:rFonts w:ascii="ＭＳ ゴシック" w:eastAsia="ＭＳ ゴシック" w:hAnsi="ＭＳ ゴシック"/>
          <w:color w:val="000000" w:themeColor="text1"/>
          <w:spacing w:val="-1"/>
          <w:sz w:val="30"/>
        </w:rPr>
        <w:t xml:space="preserve"> </w:t>
      </w:r>
      <w:r w:rsidRPr="00694BDD">
        <w:rPr>
          <w:rFonts w:ascii="ＭＳ ゴシック" w:eastAsia="ＭＳ ゴシック" w:hAnsi="ＭＳ ゴシック"/>
          <w:color w:val="000000" w:themeColor="text1"/>
          <w:sz w:val="30"/>
        </w:rPr>
        <w:t>大</w:t>
      </w:r>
      <w:r w:rsidRPr="00694BDD">
        <w:rPr>
          <w:rFonts w:ascii="ＭＳ ゴシック" w:eastAsia="ＭＳ ゴシック" w:hAnsi="ＭＳ ゴシック"/>
          <w:color w:val="000000" w:themeColor="text1"/>
          <w:spacing w:val="-1"/>
          <w:sz w:val="30"/>
        </w:rPr>
        <w:t xml:space="preserve"> </w:t>
      </w:r>
      <w:r w:rsidRPr="00694BDD">
        <w:rPr>
          <w:rFonts w:ascii="ＭＳ ゴシック" w:eastAsia="ＭＳ ゴシック" w:hAnsi="ＭＳ ゴシック"/>
          <w:color w:val="000000" w:themeColor="text1"/>
          <w:sz w:val="30"/>
        </w:rPr>
        <w:t>事</w:t>
      </w:r>
      <w:r w:rsidRPr="00694BDD">
        <w:rPr>
          <w:rFonts w:ascii="ＭＳ ゴシック" w:eastAsia="ＭＳ ゴシック" w:hAnsi="ＭＳ ゴシック"/>
          <w:color w:val="000000" w:themeColor="text1"/>
          <w:spacing w:val="-1"/>
          <w:sz w:val="30"/>
        </w:rPr>
        <w:t xml:space="preserve"> </w:t>
      </w:r>
      <w:r w:rsidRPr="00694BDD">
        <w:rPr>
          <w:rFonts w:ascii="ＭＳ ゴシック" w:eastAsia="ＭＳ ゴシック" w:hAnsi="ＭＳ ゴシック"/>
          <w:color w:val="000000" w:themeColor="text1"/>
          <w:sz w:val="30"/>
        </w:rPr>
        <w:t>業</w:t>
      </w:r>
    </w:p>
    <w:p w14:paraId="21EAD994" w14:textId="77777777" w:rsidR="007B0F45" w:rsidRPr="00694BDD" w:rsidRDefault="007B0F45" w:rsidP="00791C4B">
      <w:pPr>
        <w:rPr>
          <w:rFonts w:hint="default"/>
          <w:color w:val="000000" w:themeColor="text1"/>
        </w:rPr>
      </w:pPr>
    </w:p>
    <w:p w14:paraId="49A9C3F4" w14:textId="77777777" w:rsidR="007B0F45" w:rsidRPr="00694BDD" w:rsidRDefault="007B0F45" w:rsidP="00791C4B">
      <w:pPr>
        <w:rPr>
          <w:rFonts w:hint="default"/>
          <w:color w:val="000000" w:themeColor="text1"/>
        </w:rPr>
      </w:pPr>
    </w:p>
    <w:p w14:paraId="10CF4288" w14:textId="77777777" w:rsidR="007B0F45" w:rsidRPr="00694BDD" w:rsidRDefault="00D72DC5">
      <w:pPr>
        <w:spacing w:line="320" w:lineRule="exact"/>
        <w:rPr>
          <w:rFonts w:hint="default"/>
          <w:color w:val="000000" w:themeColor="text1"/>
        </w:rPr>
      </w:pPr>
      <w:r w:rsidRPr="00694BDD">
        <w:rPr>
          <w:rFonts w:ascii="ＭＳ ゴシック" w:eastAsia="ＭＳ ゴシック" w:hAnsi="ＭＳ ゴシック"/>
          <w:color w:val="000000" w:themeColor="text1"/>
        </w:rPr>
        <w:t>１　趣　　旨</w:t>
      </w:r>
    </w:p>
    <w:p w14:paraId="7A381B8B" w14:textId="77777777" w:rsidR="007B0F45" w:rsidRPr="00694BDD" w:rsidRDefault="007B0F45" w:rsidP="006E6184">
      <w:pPr>
        <w:spacing w:line="246" w:lineRule="exact"/>
        <w:rPr>
          <w:rFonts w:hint="default"/>
          <w:color w:val="000000" w:themeColor="text1"/>
        </w:rPr>
      </w:pPr>
    </w:p>
    <w:p w14:paraId="55858FEB" w14:textId="77777777" w:rsidR="007B0F45" w:rsidRPr="00694BDD" w:rsidRDefault="000203A7" w:rsidP="006E6184">
      <w:pPr>
        <w:spacing w:line="360" w:lineRule="exact"/>
        <w:ind w:left="425" w:firstLineChars="100" w:firstLine="198"/>
        <w:rPr>
          <w:rFonts w:hint="default"/>
          <w:color w:val="000000" w:themeColor="text1"/>
        </w:rPr>
      </w:pPr>
      <w:r w:rsidRPr="000203A7">
        <w:rPr>
          <w:color w:val="000000" w:themeColor="text1"/>
        </w:rPr>
        <w:t>商店街や商工会・</w:t>
      </w:r>
      <w:r w:rsidR="00F352BF">
        <w:rPr>
          <w:color w:val="000000" w:themeColor="text1"/>
        </w:rPr>
        <w:t>商工会議所等が実施する「プレミアム商品券」の発行等を支援</w:t>
      </w:r>
      <w:r w:rsidRPr="000203A7">
        <w:rPr>
          <w:color w:val="000000" w:themeColor="text1"/>
        </w:rPr>
        <w:t>することにより、地域消費を刺激し、商店街等への誘客促進や地域の活性化を図る。</w:t>
      </w:r>
    </w:p>
    <w:p w14:paraId="7FEEFDEA" w14:textId="77777777" w:rsidR="007B0F45" w:rsidRPr="00694BDD" w:rsidRDefault="007B0F45">
      <w:pPr>
        <w:spacing w:line="320" w:lineRule="exact"/>
        <w:rPr>
          <w:rFonts w:hint="default"/>
          <w:color w:val="000000" w:themeColor="text1"/>
        </w:rPr>
      </w:pPr>
    </w:p>
    <w:p w14:paraId="0E8FE828" w14:textId="77777777" w:rsidR="007B0F45" w:rsidRPr="00694BDD" w:rsidRDefault="00D72DC5">
      <w:pPr>
        <w:spacing w:line="320" w:lineRule="exact"/>
        <w:rPr>
          <w:rFonts w:hint="default"/>
          <w:color w:val="000000" w:themeColor="text1"/>
        </w:rPr>
      </w:pPr>
      <w:r w:rsidRPr="00694BDD">
        <w:rPr>
          <w:rFonts w:ascii="ＭＳ ゴシック" w:eastAsia="ＭＳ ゴシック" w:hAnsi="ＭＳ ゴシック"/>
          <w:color w:val="000000" w:themeColor="text1"/>
        </w:rPr>
        <w:t>２　事業内容</w:t>
      </w:r>
    </w:p>
    <w:p w14:paraId="41C9FA9B" w14:textId="77777777" w:rsidR="007B0F45" w:rsidRPr="00694BDD" w:rsidRDefault="007B0F45" w:rsidP="006E6184">
      <w:pPr>
        <w:spacing w:line="160" w:lineRule="exact"/>
        <w:rPr>
          <w:rFonts w:hint="default"/>
          <w:color w:val="000000" w:themeColor="text1"/>
        </w:rPr>
      </w:pPr>
    </w:p>
    <w:tbl>
      <w:tblPr>
        <w:tblW w:w="0" w:type="auto"/>
        <w:tblInd w:w="361" w:type="dxa"/>
        <w:tblLayout w:type="fixed"/>
        <w:tblCellMar>
          <w:left w:w="0" w:type="dxa"/>
          <w:right w:w="0" w:type="dxa"/>
        </w:tblCellMar>
        <w:tblLook w:val="0000" w:firstRow="0" w:lastRow="0" w:firstColumn="0" w:lastColumn="0" w:noHBand="0" w:noVBand="0"/>
      </w:tblPr>
      <w:tblGrid>
        <w:gridCol w:w="1248"/>
        <w:gridCol w:w="7654"/>
      </w:tblGrid>
      <w:tr w:rsidR="00694BDD" w:rsidRPr="00694BDD" w14:paraId="4019D327" w14:textId="77777777" w:rsidTr="00C96276">
        <w:trPr>
          <w:trHeight w:val="824"/>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FEF5C" w14:textId="77777777" w:rsidR="00552048" w:rsidRPr="00694BDD" w:rsidRDefault="00D72DC5" w:rsidP="00D72DC5">
            <w:pPr>
              <w:spacing w:line="320" w:lineRule="exact"/>
              <w:jc w:val="center"/>
              <w:rPr>
                <w:rFonts w:ascii="ＭＳ ゴシック" w:eastAsia="ＭＳ ゴシック" w:hAnsi="ＭＳ ゴシック" w:hint="default"/>
                <w:color w:val="000000" w:themeColor="text1"/>
              </w:rPr>
            </w:pPr>
            <w:r w:rsidRPr="00694BDD">
              <w:rPr>
                <w:rFonts w:ascii="ＭＳ ゴシック" w:eastAsia="ＭＳ ゴシック" w:hAnsi="ＭＳ ゴシック"/>
                <w:color w:val="000000" w:themeColor="text1"/>
              </w:rPr>
              <w:t>補助対象</w:t>
            </w:r>
          </w:p>
          <w:p w14:paraId="1EAEA192" w14:textId="77777777" w:rsidR="007B0F45" w:rsidRPr="00694BDD" w:rsidRDefault="00D72DC5" w:rsidP="00D72DC5">
            <w:pPr>
              <w:spacing w:line="320" w:lineRule="exact"/>
              <w:jc w:val="center"/>
              <w:rPr>
                <w:rFonts w:hint="default"/>
                <w:color w:val="000000" w:themeColor="text1"/>
              </w:rPr>
            </w:pPr>
            <w:r w:rsidRPr="00694BDD">
              <w:rPr>
                <w:rFonts w:ascii="ＭＳ ゴシック" w:eastAsia="ＭＳ ゴシック" w:hAnsi="ＭＳ ゴシック"/>
                <w:color w:val="000000" w:themeColor="text1"/>
              </w:rPr>
              <w:t>事　　業</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92F56" w14:textId="77777777" w:rsidR="007B0F45" w:rsidRPr="00694BDD" w:rsidRDefault="00D72DC5" w:rsidP="00BA3BF2">
            <w:pPr>
              <w:spacing w:line="320" w:lineRule="exact"/>
              <w:rPr>
                <w:rFonts w:hint="default"/>
                <w:color w:val="000000" w:themeColor="text1"/>
              </w:rPr>
            </w:pPr>
            <w:r w:rsidRPr="00694BDD">
              <w:rPr>
                <w:rFonts w:ascii="ＭＳ 明朝" w:hAnsi="ＭＳ 明朝"/>
                <w:color w:val="000000" w:themeColor="text1"/>
              </w:rPr>
              <w:t xml:space="preserve">　</w:t>
            </w:r>
            <w:r w:rsidRPr="00694BDD">
              <w:rPr>
                <w:color w:val="000000" w:themeColor="text1"/>
              </w:rPr>
              <w:t>プレミアム商品券の発行</w:t>
            </w:r>
          </w:p>
        </w:tc>
      </w:tr>
      <w:tr w:rsidR="00694BDD" w:rsidRPr="00694BDD" w14:paraId="6D0220F8" w14:textId="77777777" w:rsidTr="00C96276">
        <w:trPr>
          <w:trHeight w:val="837"/>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66200" w14:textId="77777777" w:rsidR="00552048" w:rsidRPr="00694BDD" w:rsidRDefault="00D72DC5" w:rsidP="00D72DC5">
            <w:pPr>
              <w:spacing w:line="320" w:lineRule="exact"/>
              <w:jc w:val="center"/>
              <w:rPr>
                <w:rFonts w:ascii="ＭＳ ゴシック" w:eastAsia="ＭＳ ゴシック" w:hAnsi="ＭＳ ゴシック" w:hint="default"/>
                <w:color w:val="000000" w:themeColor="text1"/>
              </w:rPr>
            </w:pPr>
            <w:r w:rsidRPr="00694BDD">
              <w:rPr>
                <w:rFonts w:ascii="ＭＳ ゴシック" w:eastAsia="ＭＳ ゴシック" w:hAnsi="ＭＳ ゴシック"/>
                <w:color w:val="000000" w:themeColor="text1"/>
              </w:rPr>
              <w:t>補助対象</w:t>
            </w:r>
          </w:p>
          <w:p w14:paraId="0AAA63E2" w14:textId="77777777" w:rsidR="007B0F45" w:rsidRPr="00694BDD" w:rsidRDefault="00D72DC5" w:rsidP="00D72DC5">
            <w:pPr>
              <w:spacing w:line="320" w:lineRule="exact"/>
              <w:jc w:val="center"/>
              <w:rPr>
                <w:rFonts w:hint="default"/>
                <w:color w:val="000000" w:themeColor="text1"/>
              </w:rPr>
            </w:pPr>
            <w:r w:rsidRPr="00E22B98">
              <w:rPr>
                <w:rFonts w:ascii="ＭＳ ゴシック" w:eastAsia="ＭＳ ゴシック" w:hAnsi="ＭＳ ゴシック"/>
                <w:color w:val="000000" w:themeColor="text1"/>
                <w:spacing w:val="54"/>
                <w:fitText w:val="844" w:id="1"/>
              </w:rPr>
              <w:t>事業</w:t>
            </w:r>
            <w:r w:rsidRPr="00E22B98">
              <w:rPr>
                <w:rFonts w:ascii="ＭＳ ゴシック" w:eastAsia="ＭＳ ゴシック" w:hAnsi="ＭＳ ゴシック"/>
                <w:color w:val="000000" w:themeColor="text1"/>
                <w:fitText w:val="844" w:id="1"/>
              </w:rPr>
              <w:t>者</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68C53" w14:textId="77777777" w:rsidR="007B0F45" w:rsidRPr="00694BDD" w:rsidRDefault="00C96276" w:rsidP="00B12F96">
            <w:pPr>
              <w:spacing w:line="320" w:lineRule="exact"/>
              <w:ind w:firstLineChars="100" w:firstLine="198"/>
              <w:rPr>
                <w:rFonts w:hint="default"/>
                <w:color w:val="000000" w:themeColor="text1"/>
              </w:rPr>
            </w:pPr>
            <w:r w:rsidRPr="00694BDD">
              <w:rPr>
                <w:color w:val="000000" w:themeColor="text1"/>
              </w:rPr>
              <w:t>商店街振興組合、商店街・小売市場における事業協同組合、</w:t>
            </w:r>
            <w:r w:rsidR="00B12F96" w:rsidRPr="00694BDD">
              <w:rPr>
                <w:color w:val="000000" w:themeColor="text1"/>
              </w:rPr>
              <w:t>任意団体の商店街、商工会、商工会議所等</w:t>
            </w:r>
          </w:p>
        </w:tc>
      </w:tr>
      <w:tr w:rsidR="00694BDD" w:rsidRPr="00694BDD" w14:paraId="3D4C9162" w14:textId="77777777" w:rsidTr="00C96276">
        <w:trPr>
          <w:trHeight w:val="850"/>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7BB9D" w14:textId="77777777" w:rsidR="007B0F45" w:rsidRPr="00694BDD" w:rsidRDefault="00D72DC5" w:rsidP="00D72DC5">
            <w:pPr>
              <w:spacing w:line="320" w:lineRule="exact"/>
              <w:jc w:val="center"/>
              <w:rPr>
                <w:rFonts w:hint="default"/>
                <w:color w:val="000000" w:themeColor="text1"/>
              </w:rPr>
            </w:pPr>
            <w:r w:rsidRPr="00694BDD">
              <w:rPr>
                <w:rFonts w:ascii="ＭＳ ゴシック" w:eastAsia="ＭＳ ゴシック" w:hAnsi="ＭＳ ゴシック"/>
                <w:color w:val="000000" w:themeColor="text1"/>
              </w:rPr>
              <w:t>補助対象</w:t>
            </w:r>
          </w:p>
          <w:p w14:paraId="74A530B3" w14:textId="77777777" w:rsidR="007B0F45" w:rsidRPr="00694BDD" w:rsidRDefault="00D72DC5" w:rsidP="00D72DC5">
            <w:pPr>
              <w:spacing w:line="320" w:lineRule="exact"/>
              <w:jc w:val="center"/>
              <w:rPr>
                <w:rFonts w:hint="default"/>
                <w:color w:val="000000" w:themeColor="text1"/>
              </w:rPr>
            </w:pPr>
            <w:r w:rsidRPr="00694BDD">
              <w:rPr>
                <w:rFonts w:ascii="ＭＳ ゴシック" w:eastAsia="ＭＳ ゴシック" w:hAnsi="ＭＳ ゴシック"/>
                <w:color w:val="000000" w:themeColor="text1"/>
              </w:rPr>
              <w:t>経　　費</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A4BDA" w14:textId="77777777" w:rsidR="007B0F45" w:rsidRPr="00694BDD" w:rsidRDefault="00D72DC5" w:rsidP="00BA3BF2">
            <w:pPr>
              <w:spacing w:line="320" w:lineRule="exact"/>
              <w:rPr>
                <w:rFonts w:hint="default"/>
                <w:color w:val="000000" w:themeColor="text1"/>
              </w:rPr>
            </w:pPr>
            <w:r w:rsidRPr="00694BDD">
              <w:rPr>
                <w:color w:val="000000" w:themeColor="text1"/>
              </w:rPr>
              <w:t xml:space="preserve">  </w:t>
            </w:r>
            <w:r w:rsidRPr="00694BDD">
              <w:rPr>
                <w:color w:val="000000" w:themeColor="text1"/>
              </w:rPr>
              <w:t>プレミアム商品券の発行に係るプレミアム負担分</w:t>
            </w:r>
          </w:p>
        </w:tc>
      </w:tr>
      <w:tr w:rsidR="00694BDD" w:rsidRPr="00694BDD" w14:paraId="4DE335E0" w14:textId="77777777" w:rsidTr="00C96276">
        <w:trPr>
          <w:trHeight w:val="780"/>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2365E" w14:textId="77777777" w:rsidR="00552048" w:rsidRPr="00694BDD" w:rsidRDefault="00D72DC5" w:rsidP="00D72DC5">
            <w:pPr>
              <w:spacing w:line="320" w:lineRule="exact"/>
              <w:jc w:val="center"/>
              <w:rPr>
                <w:rFonts w:hint="default"/>
                <w:color w:val="000000" w:themeColor="text1"/>
              </w:rPr>
            </w:pPr>
            <w:r w:rsidRPr="00694BDD">
              <w:rPr>
                <w:rFonts w:ascii="ＭＳ ゴシック" w:eastAsia="ＭＳ ゴシック" w:hAnsi="ＭＳ ゴシック"/>
                <w:color w:val="000000" w:themeColor="text1"/>
              </w:rPr>
              <w:t>補 助 率</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C8D3D" w14:textId="77777777" w:rsidR="007B0F45" w:rsidRPr="00694BDD" w:rsidRDefault="00D72DC5" w:rsidP="00BA3BF2">
            <w:pPr>
              <w:spacing w:line="320" w:lineRule="exact"/>
              <w:rPr>
                <w:rFonts w:hint="default"/>
                <w:color w:val="000000" w:themeColor="text1"/>
              </w:rPr>
            </w:pPr>
            <w:r w:rsidRPr="00694BDD">
              <w:rPr>
                <w:rFonts w:ascii="ＭＳ 明朝" w:hAnsi="ＭＳ 明朝"/>
                <w:color w:val="000000" w:themeColor="text1"/>
              </w:rPr>
              <w:t xml:space="preserve">　</w:t>
            </w:r>
            <w:r w:rsidRPr="00694BDD">
              <w:rPr>
                <w:color w:val="000000" w:themeColor="text1"/>
              </w:rPr>
              <w:t>１／３以内</w:t>
            </w:r>
          </w:p>
        </w:tc>
      </w:tr>
      <w:tr w:rsidR="00A41898" w:rsidRPr="00694BDD" w14:paraId="407C3BEF" w14:textId="77777777" w:rsidTr="00A41898">
        <w:trPr>
          <w:trHeight w:val="1273"/>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6AE9D" w14:textId="77777777" w:rsidR="00A41898" w:rsidRPr="00B05B03" w:rsidRDefault="00A41898" w:rsidP="00A41898">
            <w:pPr>
              <w:spacing w:line="360" w:lineRule="exact"/>
              <w:jc w:val="center"/>
              <w:rPr>
                <w:rFonts w:hint="default"/>
                <w:color w:val="auto"/>
              </w:rPr>
            </w:pPr>
            <w:r w:rsidRPr="00B05B03">
              <w:rPr>
                <w:rFonts w:ascii="ＭＳ ゴシック" w:eastAsia="ＭＳ ゴシック" w:hAnsi="ＭＳ ゴシック"/>
                <w:color w:val="auto"/>
                <w:w w:val="80"/>
              </w:rPr>
              <w:t>スケジュール</w:t>
            </w:r>
          </w:p>
          <w:p w14:paraId="4FB58783" w14:textId="77777777" w:rsidR="00A41898" w:rsidRPr="00694BDD" w:rsidRDefault="00A41898" w:rsidP="00A41898">
            <w:pPr>
              <w:spacing w:line="320" w:lineRule="exact"/>
              <w:jc w:val="center"/>
              <w:rPr>
                <w:rFonts w:ascii="ＭＳ ゴシック" w:eastAsia="ＭＳ ゴシック" w:hAnsi="ＭＳ ゴシック" w:hint="default"/>
                <w:color w:val="000000" w:themeColor="text1"/>
              </w:rPr>
            </w:pPr>
            <w:r w:rsidRPr="00B05B03">
              <w:rPr>
                <w:rFonts w:ascii="ＭＳ ゴシック" w:eastAsia="ＭＳ ゴシック" w:hAnsi="ＭＳ ゴシック"/>
                <w:color w:val="auto"/>
              </w:rPr>
              <w:t>（見込み）</w:t>
            </w:r>
          </w:p>
        </w:tc>
        <w:tc>
          <w:tcPr>
            <w:tcW w:w="7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C9B90" w14:textId="77777777" w:rsidR="00A41898" w:rsidRPr="00B05B03" w:rsidRDefault="00A41898" w:rsidP="00A41898">
            <w:pPr>
              <w:spacing w:line="320" w:lineRule="exact"/>
              <w:ind w:firstLineChars="100" w:firstLine="198"/>
              <w:rPr>
                <w:rFonts w:hint="default"/>
                <w:color w:val="auto"/>
              </w:rPr>
            </w:pPr>
            <w:r w:rsidRPr="00B05B03">
              <w:rPr>
                <w:color w:val="auto"/>
              </w:rPr>
              <w:t xml:space="preserve">３月～　　　</w:t>
            </w:r>
            <w:r>
              <w:rPr>
                <w:color w:val="auto"/>
              </w:rPr>
              <w:t xml:space="preserve">　　　　</w:t>
            </w:r>
            <w:r w:rsidRPr="00B05B03">
              <w:rPr>
                <w:color w:val="auto"/>
              </w:rPr>
              <w:t>希望調査実施</w:t>
            </w:r>
          </w:p>
          <w:p w14:paraId="1E88972A" w14:textId="77777777" w:rsidR="00A41898" w:rsidRDefault="00A41898" w:rsidP="00A41898">
            <w:pPr>
              <w:spacing w:line="320" w:lineRule="exact"/>
              <w:ind w:firstLineChars="100" w:firstLine="198"/>
              <w:rPr>
                <w:rFonts w:hint="default"/>
                <w:color w:val="auto"/>
              </w:rPr>
            </w:pPr>
            <w:r w:rsidRPr="00B05B03">
              <w:rPr>
                <w:color w:val="auto"/>
              </w:rPr>
              <w:t xml:space="preserve">６月～　　　</w:t>
            </w:r>
            <w:r>
              <w:rPr>
                <w:color w:val="auto"/>
              </w:rPr>
              <w:t xml:space="preserve">　　　　</w:t>
            </w:r>
            <w:r w:rsidRPr="00B05B03">
              <w:rPr>
                <w:color w:val="auto"/>
              </w:rPr>
              <w:t>内示</w:t>
            </w:r>
          </w:p>
          <w:p w14:paraId="791BF468" w14:textId="77777777" w:rsidR="00A41898" w:rsidRPr="00694BDD" w:rsidRDefault="00A41898" w:rsidP="00A41898">
            <w:pPr>
              <w:spacing w:line="320" w:lineRule="exact"/>
              <w:ind w:firstLineChars="100" w:firstLine="198"/>
              <w:rPr>
                <w:rFonts w:ascii="ＭＳ 明朝" w:hAnsi="ＭＳ 明朝" w:hint="default"/>
                <w:color w:val="000000" w:themeColor="text1"/>
              </w:rPr>
            </w:pPr>
            <w:r w:rsidRPr="00F352BF">
              <w:rPr>
                <w:color w:val="000000" w:themeColor="text1"/>
              </w:rPr>
              <w:t>内示後１ヶ月以内</w:t>
            </w:r>
            <w:r w:rsidRPr="00F352BF">
              <w:rPr>
                <w:color w:val="000000" w:themeColor="text1"/>
              </w:rPr>
              <w:t xml:space="preserve">  </w:t>
            </w:r>
            <w:r w:rsidRPr="00F352BF">
              <w:rPr>
                <w:color w:val="000000" w:themeColor="text1"/>
              </w:rPr>
              <w:t xml:space="preserve">　交付申請書の提出</w:t>
            </w:r>
          </w:p>
        </w:tc>
      </w:tr>
    </w:tbl>
    <w:p w14:paraId="791406EE" w14:textId="77777777" w:rsidR="00D178DE" w:rsidRDefault="00D178DE">
      <w:pPr>
        <w:widowControl/>
        <w:overflowPunct/>
        <w:jc w:val="left"/>
        <w:textAlignment w:val="auto"/>
        <w:rPr>
          <w:rFonts w:hint="default"/>
          <w:color w:val="000000" w:themeColor="text1"/>
        </w:rPr>
      </w:pPr>
    </w:p>
    <w:p w14:paraId="105AC0C4" w14:textId="77777777" w:rsidR="00D178DE" w:rsidRDefault="00D178DE">
      <w:pPr>
        <w:widowControl/>
        <w:overflowPunct/>
        <w:jc w:val="left"/>
        <w:textAlignment w:val="auto"/>
        <w:rPr>
          <w:rFonts w:hint="default"/>
          <w:color w:val="000000" w:themeColor="text1"/>
        </w:rPr>
      </w:pPr>
    </w:p>
    <w:sectPr w:rsidR="00D178DE" w:rsidSect="003D62B9">
      <w:footnotePr>
        <w:numRestart w:val="eachPage"/>
      </w:footnotePr>
      <w:endnotePr>
        <w:numFmt w:val="decimal"/>
      </w:endnotePr>
      <w:pgSz w:w="11906" w:h="16838" w:code="9"/>
      <w:pgMar w:top="851" w:right="1304" w:bottom="567" w:left="1304" w:header="1134" w:footer="0" w:gutter="0"/>
      <w:cols w:space="720"/>
      <w:docGrid w:type="linesAndChars" w:linePitch="246"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438C7" w14:textId="77777777" w:rsidR="00B51F8D" w:rsidRDefault="00B51F8D">
      <w:pPr>
        <w:spacing w:before="358"/>
        <w:rPr>
          <w:rFonts w:hint="default"/>
        </w:rPr>
      </w:pPr>
      <w:r>
        <w:continuationSeparator/>
      </w:r>
    </w:p>
  </w:endnote>
  <w:endnote w:type="continuationSeparator" w:id="0">
    <w:p w14:paraId="484E4968" w14:textId="77777777" w:rsidR="00B51F8D" w:rsidRDefault="00B51F8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5DAB9" w14:textId="77777777" w:rsidR="00B51F8D" w:rsidRDefault="00B51F8D">
      <w:pPr>
        <w:spacing w:before="358"/>
        <w:rPr>
          <w:rFonts w:hint="default"/>
        </w:rPr>
      </w:pPr>
      <w:r>
        <w:continuationSeparator/>
      </w:r>
    </w:p>
  </w:footnote>
  <w:footnote w:type="continuationSeparator" w:id="0">
    <w:p w14:paraId="4DEF29BF" w14:textId="77777777" w:rsidR="00B51F8D" w:rsidRDefault="00B51F8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4"/>
  <w:hyphenationZone w:val="0"/>
  <w:drawingGridHorizontalSpacing w:val="99"/>
  <w:drawingGridVerticalSpacing w:val="24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48"/>
    <w:rsid w:val="000069E3"/>
    <w:rsid w:val="00012879"/>
    <w:rsid w:val="000203A7"/>
    <w:rsid w:val="00024BEE"/>
    <w:rsid w:val="0003409B"/>
    <w:rsid w:val="00070A42"/>
    <w:rsid w:val="000B50F3"/>
    <w:rsid w:val="00105A99"/>
    <w:rsid w:val="001125AB"/>
    <w:rsid w:val="00114F0A"/>
    <w:rsid w:val="0011746F"/>
    <w:rsid w:val="00126184"/>
    <w:rsid w:val="00161D90"/>
    <w:rsid w:val="00166B52"/>
    <w:rsid w:val="00170C66"/>
    <w:rsid w:val="001717C0"/>
    <w:rsid w:val="00187EA6"/>
    <w:rsid w:val="00193914"/>
    <w:rsid w:val="001A3CE5"/>
    <w:rsid w:val="001A6595"/>
    <w:rsid w:val="001B534B"/>
    <w:rsid w:val="001C4582"/>
    <w:rsid w:val="001D04B5"/>
    <w:rsid w:val="00206E11"/>
    <w:rsid w:val="00220C14"/>
    <w:rsid w:val="00226FA1"/>
    <w:rsid w:val="00247F7C"/>
    <w:rsid w:val="00261FD2"/>
    <w:rsid w:val="00263ADF"/>
    <w:rsid w:val="00270043"/>
    <w:rsid w:val="00281A70"/>
    <w:rsid w:val="00293EAE"/>
    <w:rsid w:val="002B31C6"/>
    <w:rsid w:val="002C5F9C"/>
    <w:rsid w:val="00305CF0"/>
    <w:rsid w:val="00316872"/>
    <w:rsid w:val="00342BD4"/>
    <w:rsid w:val="00350716"/>
    <w:rsid w:val="00355880"/>
    <w:rsid w:val="00363072"/>
    <w:rsid w:val="00372435"/>
    <w:rsid w:val="0037720C"/>
    <w:rsid w:val="00387D1B"/>
    <w:rsid w:val="00395DAC"/>
    <w:rsid w:val="003A068B"/>
    <w:rsid w:val="003B5B4E"/>
    <w:rsid w:val="003C13FF"/>
    <w:rsid w:val="003D62B9"/>
    <w:rsid w:val="003D7585"/>
    <w:rsid w:val="00413BEF"/>
    <w:rsid w:val="00423B61"/>
    <w:rsid w:val="0043579D"/>
    <w:rsid w:val="00436CFE"/>
    <w:rsid w:val="00441E2E"/>
    <w:rsid w:val="00443FCE"/>
    <w:rsid w:val="00445654"/>
    <w:rsid w:val="00454A7B"/>
    <w:rsid w:val="00461AAA"/>
    <w:rsid w:val="00463D70"/>
    <w:rsid w:val="0046674E"/>
    <w:rsid w:val="0047344F"/>
    <w:rsid w:val="004A6A6C"/>
    <w:rsid w:val="004D3B28"/>
    <w:rsid w:val="004F24A3"/>
    <w:rsid w:val="004F7941"/>
    <w:rsid w:val="00522D89"/>
    <w:rsid w:val="00543A8C"/>
    <w:rsid w:val="00546A71"/>
    <w:rsid w:val="00552048"/>
    <w:rsid w:val="005604F2"/>
    <w:rsid w:val="00561730"/>
    <w:rsid w:val="00566C16"/>
    <w:rsid w:val="005701CE"/>
    <w:rsid w:val="00570F90"/>
    <w:rsid w:val="005D4B21"/>
    <w:rsid w:val="005E7014"/>
    <w:rsid w:val="00624C6A"/>
    <w:rsid w:val="00631711"/>
    <w:rsid w:val="00632E34"/>
    <w:rsid w:val="00664A12"/>
    <w:rsid w:val="00694BDD"/>
    <w:rsid w:val="0069527A"/>
    <w:rsid w:val="006A7040"/>
    <w:rsid w:val="006B2168"/>
    <w:rsid w:val="006D2B55"/>
    <w:rsid w:val="006D3A12"/>
    <w:rsid w:val="006E6184"/>
    <w:rsid w:val="00710322"/>
    <w:rsid w:val="007162A1"/>
    <w:rsid w:val="00727BD7"/>
    <w:rsid w:val="00732A82"/>
    <w:rsid w:val="00767C6A"/>
    <w:rsid w:val="007706DB"/>
    <w:rsid w:val="0077118D"/>
    <w:rsid w:val="00780CE9"/>
    <w:rsid w:val="0078386A"/>
    <w:rsid w:val="00791C4B"/>
    <w:rsid w:val="00796F63"/>
    <w:rsid w:val="007B0F45"/>
    <w:rsid w:val="007C2560"/>
    <w:rsid w:val="007C489E"/>
    <w:rsid w:val="0080367B"/>
    <w:rsid w:val="00815D36"/>
    <w:rsid w:val="00823D0D"/>
    <w:rsid w:val="00846701"/>
    <w:rsid w:val="00876A48"/>
    <w:rsid w:val="00892361"/>
    <w:rsid w:val="00896631"/>
    <w:rsid w:val="008A30F4"/>
    <w:rsid w:val="008B3E33"/>
    <w:rsid w:val="008C132C"/>
    <w:rsid w:val="00906EA6"/>
    <w:rsid w:val="00911A28"/>
    <w:rsid w:val="00911F55"/>
    <w:rsid w:val="009379C5"/>
    <w:rsid w:val="0097087B"/>
    <w:rsid w:val="00976263"/>
    <w:rsid w:val="009825AD"/>
    <w:rsid w:val="009B4F1B"/>
    <w:rsid w:val="009C0C35"/>
    <w:rsid w:val="009C4192"/>
    <w:rsid w:val="00A02385"/>
    <w:rsid w:val="00A135E0"/>
    <w:rsid w:val="00A30EA3"/>
    <w:rsid w:val="00A401AE"/>
    <w:rsid w:val="00A41898"/>
    <w:rsid w:val="00A51D1A"/>
    <w:rsid w:val="00A52B9F"/>
    <w:rsid w:val="00A75103"/>
    <w:rsid w:val="00A82811"/>
    <w:rsid w:val="00AB5639"/>
    <w:rsid w:val="00AD5A40"/>
    <w:rsid w:val="00AE3617"/>
    <w:rsid w:val="00B05B03"/>
    <w:rsid w:val="00B12F96"/>
    <w:rsid w:val="00B23052"/>
    <w:rsid w:val="00B25BBB"/>
    <w:rsid w:val="00B44B67"/>
    <w:rsid w:val="00B51F8D"/>
    <w:rsid w:val="00B722F3"/>
    <w:rsid w:val="00B749DD"/>
    <w:rsid w:val="00B830B3"/>
    <w:rsid w:val="00BA3BF2"/>
    <w:rsid w:val="00BB06EA"/>
    <w:rsid w:val="00BB41C8"/>
    <w:rsid w:val="00BB5B14"/>
    <w:rsid w:val="00BE2369"/>
    <w:rsid w:val="00BF458F"/>
    <w:rsid w:val="00C24492"/>
    <w:rsid w:val="00C315D9"/>
    <w:rsid w:val="00C54D2A"/>
    <w:rsid w:val="00C96276"/>
    <w:rsid w:val="00CD3106"/>
    <w:rsid w:val="00CE5435"/>
    <w:rsid w:val="00CF5136"/>
    <w:rsid w:val="00D178DE"/>
    <w:rsid w:val="00D20816"/>
    <w:rsid w:val="00D24FB9"/>
    <w:rsid w:val="00D30054"/>
    <w:rsid w:val="00D57529"/>
    <w:rsid w:val="00D6423D"/>
    <w:rsid w:val="00D6440C"/>
    <w:rsid w:val="00D72DC5"/>
    <w:rsid w:val="00D93C58"/>
    <w:rsid w:val="00DB02C6"/>
    <w:rsid w:val="00DB09EE"/>
    <w:rsid w:val="00DF44DC"/>
    <w:rsid w:val="00E22B98"/>
    <w:rsid w:val="00E31AE9"/>
    <w:rsid w:val="00E42EC9"/>
    <w:rsid w:val="00EA2828"/>
    <w:rsid w:val="00EA713F"/>
    <w:rsid w:val="00EB1073"/>
    <w:rsid w:val="00ED2DFF"/>
    <w:rsid w:val="00ED2E34"/>
    <w:rsid w:val="00EE2346"/>
    <w:rsid w:val="00EE6E9C"/>
    <w:rsid w:val="00F26A38"/>
    <w:rsid w:val="00F352BF"/>
    <w:rsid w:val="00F46AFE"/>
    <w:rsid w:val="00F5260F"/>
    <w:rsid w:val="00F711E0"/>
    <w:rsid w:val="00F7158B"/>
    <w:rsid w:val="00FB56E6"/>
    <w:rsid w:val="00FD7517"/>
    <w:rsid w:val="00FF0E51"/>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869C66"/>
  <w15:docId w15:val="{A0F869E2-838D-478A-B271-7FADF6BF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styleId="a5">
    <w:name w:val="Balloon Text"/>
    <w:basedOn w:val="a"/>
    <w:link w:val="a6"/>
    <w:uiPriority w:val="99"/>
    <w:semiHidden/>
    <w:unhideWhenUsed/>
    <w:rsid w:val="002C5F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5F9C"/>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A02385"/>
    <w:pPr>
      <w:tabs>
        <w:tab w:val="center" w:pos="4252"/>
        <w:tab w:val="right" w:pos="8504"/>
      </w:tabs>
      <w:snapToGrid w:val="0"/>
    </w:pPr>
  </w:style>
  <w:style w:type="character" w:customStyle="1" w:styleId="a8">
    <w:name w:val="ヘッダー (文字)"/>
    <w:basedOn w:val="a0"/>
    <w:link w:val="a7"/>
    <w:uiPriority w:val="99"/>
    <w:rsid w:val="00A02385"/>
    <w:rPr>
      <w:rFonts w:eastAsia="ＭＳ 明朝"/>
      <w:color w:val="000000"/>
      <w:sz w:val="21"/>
    </w:rPr>
  </w:style>
  <w:style w:type="paragraph" w:styleId="a9">
    <w:name w:val="footer"/>
    <w:basedOn w:val="a"/>
    <w:link w:val="aa"/>
    <w:uiPriority w:val="99"/>
    <w:unhideWhenUsed/>
    <w:rsid w:val="00A02385"/>
    <w:pPr>
      <w:tabs>
        <w:tab w:val="center" w:pos="4252"/>
        <w:tab w:val="right" w:pos="8504"/>
      </w:tabs>
      <w:snapToGrid w:val="0"/>
    </w:pPr>
  </w:style>
  <w:style w:type="character" w:customStyle="1" w:styleId="aa">
    <w:name w:val="フッター (文字)"/>
    <w:basedOn w:val="a0"/>
    <w:link w:val="a9"/>
    <w:uiPriority w:val="99"/>
    <w:rsid w:val="00A02385"/>
    <w:rPr>
      <w:rFonts w:eastAsia="ＭＳ 明朝"/>
      <w:color w:val="000000"/>
      <w:sz w:val="21"/>
    </w:rPr>
  </w:style>
  <w:style w:type="table" w:styleId="ab">
    <w:name w:val="Table Grid"/>
    <w:basedOn w:val="a1"/>
    <w:uiPriority w:val="59"/>
    <w:rsid w:val="0079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473C-6413-44E7-830F-B570BFBC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滝澤 正司</cp:lastModifiedBy>
  <cp:revision>2</cp:revision>
  <cp:lastPrinted>2021-03-02T10:40:00Z</cp:lastPrinted>
  <dcterms:created xsi:type="dcterms:W3CDTF">2021-03-29T06:57:00Z</dcterms:created>
  <dcterms:modified xsi:type="dcterms:W3CDTF">2021-03-29T06:57:00Z</dcterms:modified>
</cp:coreProperties>
</file>